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D6" w:rsidRDefault="003D4FD6" w:rsidP="007C6BE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Аннотация  </w:t>
      </w:r>
    </w:p>
    <w:p w:rsidR="003D4FD6" w:rsidRDefault="003D4FD6" w:rsidP="007C6BE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на рабочую программу по русскому языку  в 8 классе </w:t>
      </w:r>
    </w:p>
    <w:p w:rsidR="007C6BEC" w:rsidRPr="008745B0" w:rsidRDefault="007C6BEC" w:rsidP="007C6BE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Курс русского языка 8 класса</w:t>
      </w:r>
      <w:r w:rsidRPr="008745B0">
        <w:rPr>
          <w:rFonts w:ascii="Times New Roman" w:hAnsi="Times New Roman"/>
          <w:sz w:val="20"/>
          <w:szCs w:val="20"/>
        </w:rPr>
        <w:t xml:space="preserve"> направлен на достижение следующих </w:t>
      </w:r>
      <w:r w:rsidRPr="008745B0">
        <w:rPr>
          <w:rFonts w:ascii="Times New Roman" w:hAnsi="Times New Roman"/>
          <w:b/>
          <w:sz w:val="20"/>
          <w:szCs w:val="20"/>
        </w:rPr>
        <w:t>целей:</w:t>
      </w:r>
    </w:p>
    <w:p w:rsidR="007C6BEC" w:rsidRPr="008745B0" w:rsidRDefault="007C6BEC" w:rsidP="007C6BE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формировать умения опознавать, анализировать, классифицировать изученные языковые единицы, оценивать их с точки зрения нормативности; правильно писать слова с изученными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8745B0" w:rsidRDefault="007C6BEC" w:rsidP="008745B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совершенствовать речемыслительную деятельность, коммуникативные умения и навыки в разных сферах и ситуациях использования русского литературного языка: при написании рассказов на предложенные сюжеты, сочинений-рассуждений на материале жизненного опыта, подробных и сжатых изложений, при создании текстов публицистического стиля и устных рассказов; - 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деятельности.     </w:t>
      </w:r>
    </w:p>
    <w:p w:rsidR="007C6BEC" w:rsidRPr="008745B0" w:rsidRDefault="007C6BEC" w:rsidP="008745B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ЗАДАЧИ ПРЕПОДАВАНИЯ РУССКОГО ЯЗЫКА</w:t>
      </w:r>
    </w:p>
    <w:p w:rsidR="007C6BEC" w:rsidRPr="008745B0" w:rsidRDefault="007C6BEC" w:rsidP="007C6BE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   Уче</w:t>
      </w:r>
      <w:r w:rsidR="00444C62">
        <w:rPr>
          <w:rFonts w:ascii="Times New Roman" w:hAnsi="Times New Roman"/>
          <w:sz w:val="20"/>
          <w:szCs w:val="20"/>
        </w:rPr>
        <w:t>бный предмет « Русский язык» в 8</w:t>
      </w:r>
      <w:r w:rsidRPr="008745B0">
        <w:rPr>
          <w:rFonts w:ascii="Times New Roman" w:hAnsi="Times New Roman"/>
          <w:sz w:val="20"/>
          <w:szCs w:val="20"/>
        </w:rPr>
        <w:t xml:space="preserve"> классе имеет познавательно – практическую направленность, т.е. он  даёт учащимся знания о языке и формирует у них языковые и речевые умения. Это специальные цели его преподавания. Вместе с тем «Русский язык» выполняет и </w:t>
      </w:r>
      <w:proofErr w:type="spellStart"/>
      <w:r w:rsidRPr="008745B0">
        <w:rPr>
          <w:rFonts w:ascii="Times New Roman" w:hAnsi="Times New Roman"/>
          <w:sz w:val="20"/>
          <w:szCs w:val="20"/>
        </w:rPr>
        <w:t>общепредметные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задачи.</w:t>
      </w:r>
    </w:p>
    <w:p w:rsidR="007C6BEC" w:rsidRPr="008745B0" w:rsidRDefault="007C6BEC" w:rsidP="007C6BE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Специальными  целями</w:t>
      </w:r>
      <w:r w:rsidRPr="008745B0">
        <w:rPr>
          <w:rFonts w:ascii="Times New Roman" w:hAnsi="Times New Roman"/>
          <w:sz w:val="20"/>
          <w:szCs w:val="20"/>
        </w:rPr>
        <w:t xml:space="preserve"> преподавания русского языка в школе являются формирование языковой, коммуникативной и лингвистической компетенции учащихся. </w:t>
      </w:r>
    </w:p>
    <w:p w:rsidR="007C6BEC" w:rsidRPr="008745B0" w:rsidRDefault="007C6BEC" w:rsidP="007C6BE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  Языковая компетенция (т.е. осведомленность школьников в системе родного языка) реализуется в процессе решения следующих </w:t>
      </w:r>
      <w:r w:rsidRPr="008745B0">
        <w:rPr>
          <w:rFonts w:ascii="Times New Roman" w:hAnsi="Times New Roman"/>
          <w:b/>
          <w:sz w:val="20"/>
          <w:szCs w:val="20"/>
        </w:rPr>
        <w:t>познавательных задач: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Формирования у учащихся научно – лингвистического мировоззрения, вооружения их основами знаний о родном языке (его устройстве и функционировании);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развития языкового и эстетического идеала  </w:t>
      </w:r>
      <w:proofErr w:type="gramStart"/>
      <w:r w:rsidRPr="008745B0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8745B0">
        <w:rPr>
          <w:rFonts w:ascii="Times New Roman" w:hAnsi="Times New Roman"/>
          <w:sz w:val="20"/>
          <w:szCs w:val="20"/>
        </w:rPr>
        <w:t>т.е.   представления о прекрасном в языке и речи).</w:t>
      </w:r>
    </w:p>
    <w:p w:rsidR="007C6BEC" w:rsidRPr="008745B0" w:rsidRDefault="007C6BEC" w:rsidP="007C6BE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    Коммуникативная компетенция</w:t>
      </w:r>
      <w:r w:rsidRPr="008745B0">
        <w:rPr>
          <w:rFonts w:ascii="Times New Roman" w:hAnsi="Times New Roman"/>
          <w:sz w:val="20"/>
          <w:szCs w:val="20"/>
        </w:rPr>
        <w:t xml:space="preserve">(т.е.  осведомлённость в особенностях функционирования  родного языка в устной и письменной формах) реализуется  в процессе решения следующих </w:t>
      </w:r>
      <w:r w:rsidRPr="008745B0">
        <w:rPr>
          <w:rFonts w:ascii="Times New Roman" w:hAnsi="Times New Roman"/>
          <w:b/>
          <w:sz w:val="20"/>
          <w:szCs w:val="20"/>
        </w:rPr>
        <w:t>практических задач: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Формирования прочных орфографических и пунктуационных умений и навыков </w:t>
      </w:r>
      <w:proofErr w:type="gramStart"/>
      <w:r w:rsidRPr="008745B0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в пределах программных требований); 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овладения нормами русского литературного языка и обогащения словарного запаса и грамматического строя речи учащихся;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обучения школьников умению связно излагать свои мысли в устной и письменной форме.</w:t>
      </w:r>
    </w:p>
    <w:p w:rsidR="007C6BEC" w:rsidRPr="008745B0" w:rsidRDefault="007C6BEC" w:rsidP="007C6BEC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    Лингвистическая компетенция  - </w:t>
      </w:r>
      <w:r w:rsidRPr="008745B0">
        <w:rPr>
          <w:rFonts w:ascii="Times New Roman" w:hAnsi="Times New Roman"/>
          <w:sz w:val="20"/>
          <w:szCs w:val="20"/>
        </w:rPr>
        <w:t>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ученых, сделавших открытия в изучении русского языка.</w:t>
      </w:r>
    </w:p>
    <w:p w:rsidR="007C6BEC" w:rsidRPr="008745B0" w:rsidRDefault="007C6BEC" w:rsidP="007C6BE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sz w:val="20"/>
          <w:szCs w:val="20"/>
        </w:rPr>
        <w:t>Общепредметными</w:t>
      </w:r>
      <w:proofErr w:type="spellEnd"/>
      <w:r w:rsidRPr="008745B0">
        <w:rPr>
          <w:rFonts w:ascii="Times New Roman" w:hAnsi="Times New Roman"/>
          <w:b/>
          <w:sz w:val="20"/>
          <w:szCs w:val="20"/>
        </w:rPr>
        <w:t xml:space="preserve"> задачами работы по русскому языку являются: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Воспитание учащихся средствами данного предмета;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развитие их логического мышления;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обучение школьников умению самостоятельно пополнять знания по русскому языку;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формирование  </w:t>
      </w:r>
      <w:proofErr w:type="spellStart"/>
      <w:r w:rsidRPr="008745B0">
        <w:rPr>
          <w:rFonts w:ascii="Times New Roman" w:hAnsi="Times New Roman"/>
          <w:sz w:val="20"/>
          <w:szCs w:val="20"/>
        </w:rPr>
        <w:t>общеучебных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умений - работа с книгой, со справочной литературой, совершенствование навыков чтения  и т.д.</w:t>
      </w:r>
    </w:p>
    <w:p w:rsidR="007C6BEC" w:rsidRPr="008745B0" w:rsidRDefault="007C6BEC" w:rsidP="007C6BE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7C6BEC">
      <w:pPr>
        <w:pStyle w:val="a3"/>
        <w:spacing w:line="240" w:lineRule="auto"/>
        <w:ind w:left="360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sz w:val="20"/>
          <w:szCs w:val="20"/>
        </w:rPr>
        <w:t>Общеучебные</w:t>
      </w:r>
      <w:proofErr w:type="spellEnd"/>
      <w:r w:rsidRPr="008745B0">
        <w:rPr>
          <w:rFonts w:ascii="Times New Roman" w:hAnsi="Times New Roman"/>
          <w:b/>
          <w:sz w:val="20"/>
          <w:szCs w:val="20"/>
        </w:rPr>
        <w:t xml:space="preserve"> умения, навыки и способы деятельности учащихся по русскому языку на начало  учебного года </w:t>
      </w:r>
    </w:p>
    <w:p w:rsidR="007C6BEC" w:rsidRPr="008745B0" w:rsidRDefault="007C6BEC" w:rsidP="008745B0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0"/>
        </w:rPr>
      </w:pP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8745B0">
        <w:rPr>
          <w:rFonts w:ascii="Times New Roman" w:hAnsi="Times New Roman"/>
          <w:b/>
          <w:sz w:val="20"/>
          <w:szCs w:val="20"/>
        </w:rPr>
        <w:t>Знают</w:t>
      </w:r>
      <w:proofErr w:type="gramEnd"/>
      <w:r w:rsidRPr="008745B0">
        <w:rPr>
          <w:rFonts w:ascii="Times New Roman" w:hAnsi="Times New Roman"/>
          <w:b/>
          <w:sz w:val="20"/>
          <w:szCs w:val="20"/>
        </w:rPr>
        <w:t>/</w:t>
      </w:r>
      <w:r w:rsidRPr="008745B0">
        <w:rPr>
          <w:rFonts w:ascii="Times New Roman" w:hAnsi="Times New Roman"/>
          <w:b/>
          <w:sz w:val="20"/>
          <w:szCs w:val="20"/>
          <w:lang w:val="tt-RU"/>
        </w:rPr>
        <w:t xml:space="preserve"> понима</w:t>
      </w:r>
      <w:r w:rsidRPr="008745B0">
        <w:rPr>
          <w:rFonts w:ascii="Times New Roman" w:hAnsi="Times New Roman"/>
          <w:b/>
          <w:sz w:val="20"/>
          <w:szCs w:val="20"/>
        </w:rPr>
        <w:t xml:space="preserve">ют </w:t>
      </w:r>
      <w:r w:rsidRPr="008745B0">
        <w:rPr>
          <w:rFonts w:ascii="Times New Roman" w:hAnsi="Times New Roman"/>
          <w:sz w:val="20"/>
          <w:szCs w:val="20"/>
        </w:rPr>
        <w:t>опр</w:t>
      </w:r>
      <w:r w:rsidR="00444C62">
        <w:rPr>
          <w:rFonts w:ascii="Times New Roman" w:hAnsi="Times New Roman"/>
          <w:sz w:val="20"/>
          <w:szCs w:val="20"/>
        </w:rPr>
        <w:t xml:space="preserve">еделения основных изученных в 8 </w:t>
      </w:r>
      <w:r w:rsidRPr="008745B0">
        <w:rPr>
          <w:rFonts w:ascii="Times New Roman" w:hAnsi="Times New Roman"/>
          <w:sz w:val="20"/>
          <w:szCs w:val="20"/>
        </w:rPr>
        <w:t xml:space="preserve">классе языковых явлений, </w:t>
      </w:r>
      <w:proofErr w:type="spellStart"/>
      <w:r w:rsidRPr="008745B0">
        <w:rPr>
          <w:rFonts w:ascii="Times New Roman" w:hAnsi="Times New Roman"/>
          <w:sz w:val="20"/>
          <w:szCs w:val="20"/>
        </w:rPr>
        <w:t>речеведческих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lastRenderedPageBreak/>
        <w:t xml:space="preserve"> Умеют: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Речевая деятельность: 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i/>
          <w:sz w:val="20"/>
          <w:szCs w:val="20"/>
        </w:rPr>
        <w:t>аудирование</w:t>
      </w:r>
      <w:proofErr w:type="spellEnd"/>
      <w:r w:rsidRPr="008745B0">
        <w:rPr>
          <w:rFonts w:ascii="Times New Roman" w:hAnsi="Times New Roman"/>
          <w:b/>
          <w:i/>
          <w:sz w:val="20"/>
          <w:szCs w:val="20"/>
        </w:rPr>
        <w:t>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•адекватно понимать содержание научно-учебного и художественного текста, воспринимаемого на слух;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выделять основную и дополнительную информацию текста, определять его принадлежность к типу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составлять план текста, полный и сжатый пересказ (устный и письменный);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обнаруживать ошибки в содержании и речевом оформлении устного высказывания одноклассника;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чтение: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           дифференцировать известную и неизвестную информацию прочитанного текста, выделять информацию иллюстрирующую и аргументирующую;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находить в тексте ключевые слова и объяснять их лексическое значение;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проводить маркировку текста (подчеркивать основную информацию, выделять непонятные слова и фрагменты текста, делить Текст на части и т.п.);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•составлять тезисный план исходного текста;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владеть ознакомительным, изучающим и просмотровым видами чтения, прогнозировать содержание текста по данному началу;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 помощью интонации передавать авторское отношение к предмету речи при чтении текста вслух;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говорение: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сохранять при устном изложении, близком к тексту, типологическую структуру текста и выразительные языковые речевые средства;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создавать собственные высказывания, соответствующие требованиям точности, логичности, выразительности речи; строить небольшое по объему устное высказывание на основе данного плана;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формулировать выводы (резюме) по итогам урока, по результатам проведенного языкового анализа, после выполнения упражнения и т. п.;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размышлять о содержании прочитанного или прослушанного текста лингвистического содержания, соблюдать основные грамматические и лексические нормы современного русского литературного языка, нормы устной речи (орфоэпические и интонационные);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уместно использовать этикетные формулы, жесты, мимику в устном общении с учетом речевой ситуации;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письмо: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сохранять при письменном изложении типологическую структуру исходного текста и его выразительные и речевые средства;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создавать собственные высказывания, соответствующие требованиям точности, логичности и выразительности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писать тексты-размышления на лингвистические, а также морально-этические темы дискуссионного характера;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уместно употреблять пословицы, поговорки, крылатые выражения, фразеологизмы в связном тексте;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использовать лингвистические словари при подготовке к сочинению при редактировании текста, редактировать текст с использованием богатых возможностей лексической, словообразовательной, грамматической синонимии;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анализировать    тексты с точки зрения соответствия их требованиям точности и логичности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рецензировать чужие тексты и редактировать собственные с учетом требований к построению связного текста;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устанавливать в тексте ведущий тип речи, находить в нем фрагменты с иным типовым значением;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определять стиль речи, прямой и обратный порядок слов в предложениях текста, способы и средства связи предложений в тексте;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фонетика и орфоэпия: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проводить фонетический и орфоэпический разбор слов;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правильно произносить широко употребляемые служебные части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анализировать собственную и чужую речь с точки зрения соблюдения орфоэпических норм;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i/>
          <w:sz w:val="20"/>
          <w:szCs w:val="20"/>
        </w:rPr>
        <w:t>морфемика</w:t>
      </w:r>
      <w:proofErr w:type="spellEnd"/>
      <w:r w:rsidRPr="008745B0">
        <w:rPr>
          <w:rFonts w:ascii="Times New Roman" w:hAnsi="Times New Roman"/>
          <w:b/>
          <w:i/>
          <w:sz w:val="20"/>
          <w:szCs w:val="20"/>
        </w:rPr>
        <w:t xml:space="preserve"> и словообразование: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по типичным суффиксам и окончанию определять изученные части речи и их формы;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объяснять значение слова, его написание и грамматические признаки, опираясь на словообразовательный анализ и морфемные модели слов разных частей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определять способы образования слов разных частей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•анализировать словообразовательные гнезда на основе учебного словообразовательного словаря;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составлять словообразовательные гнезда однокоренных слов (простые случаи);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 помощью школьного этимологического словаря комментировать исторические изменения в морфемной структуре слова;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lastRenderedPageBreak/>
        <w:t>лексикология и фразеология: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соблюдать лексические нормы, употреблять слова в соответствии с их лексическим значением, а также с условиями и задачами общения;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толковать лексическое значение общеупотребительных слов и фразеологизмов;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пользоваться различными видами лексических словарей;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находить справку о значении и происхождении фразеологического сочетания во фразеологическом словаре;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•проводить элементарный анализ художественного текста, обнаруживая в нем примеры употребления слова в переносном значении; 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морфология: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            различать постоянные и непостоянные морфологические признаки частей речи и проводить морфологический разбор слов всех частей речи; выразительно употреблять слова изученных частей речи;  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•использовать знания и умения   по морфологии в практике правописания и проведения синтаксического анализа предложения; 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орфография: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•владеть правильным способом применения изученных правил орфографии;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•учитывать значение, морфемное строение и грамматическую характеристику слова при выборе правильного написания;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•аргументировать тезис о системном характере русской орфографии; 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синтаксис и пунктуация: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•составлять схемы именных, глагольных и наречных словосочетаний и конструировать словосочетания по предложенной схеме;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•определять синтаксическую роль всех самостоятельных частей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различать и конструировать сложные предложения с сочинительными и подчинительными союзами;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использовать сочинительные союзы как средство связи предложений в тексте;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соблюдать правильную интонацию предложений в речи;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          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•     самостоятельно подбирать примеры на изученные пунктуационные правила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ТРЕБОВАНИЯ К ЗНАНИЯМ, УМЕНИЯМ И НАВЫКАМ  УЧАЩИХСЯ ПО РУССКОМУ ЯЗЫКУ ЗА  КУРС 8 КЛАССА</w:t>
      </w:r>
    </w:p>
    <w:p w:rsidR="007C6BEC" w:rsidRPr="008745B0" w:rsidRDefault="007C6BEC" w:rsidP="007C6BE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Учащиеся должны знать определения основных изученных в 8 классе языковых явлений</w:t>
      </w:r>
      <w:proofErr w:type="gramStart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,</w:t>
      </w:r>
      <w:proofErr w:type="spellStart"/>
      <w:proofErr w:type="gramEnd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речеведческих</w:t>
      </w:r>
      <w:proofErr w:type="spellEnd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понятий, пунктуационных правил, обосновывать свои ответы, приводя нужные примеры.</w:t>
      </w:r>
    </w:p>
    <w:p w:rsidR="007C6BEC" w:rsidRPr="008745B0" w:rsidRDefault="007C6BEC" w:rsidP="007C6BEC">
      <w:pPr>
        <w:spacing w:after="0" w:line="240" w:lineRule="auto"/>
        <w:ind w:firstLine="36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К концу 8 класса учащиеся должны овладеть следующими </w:t>
      </w:r>
      <w:r w:rsidRPr="008745B0">
        <w:rPr>
          <w:rFonts w:ascii="Times New Roman" w:eastAsia="Times New Roman" w:hAnsi="Times New Roman"/>
          <w:b/>
          <w:sz w:val="20"/>
          <w:szCs w:val="20"/>
          <w:lang w:eastAsia="ru-RU"/>
        </w:rPr>
        <w:t>умениями и навыками:</w:t>
      </w:r>
    </w:p>
    <w:p w:rsidR="007C6BEC" w:rsidRPr="008745B0" w:rsidRDefault="007C6BEC" w:rsidP="007C6B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производить синтаксический  разбор словосочетаний, простых двусоставных и односоставных предложений, предложений с прямой речью;</w:t>
      </w:r>
    </w:p>
    <w:p w:rsidR="007C6BEC" w:rsidRPr="008745B0" w:rsidRDefault="007C6BEC" w:rsidP="007C6B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обращениями;</w:t>
      </w:r>
    </w:p>
    <w:p w:rsidR="007C6BEC" w:rsidRPr="008745B0" w:rsidRDefault="007C6BEC" w:rsidP="007C6B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пользоваться синтаксическими синонимами в соответствии с содержанием и стилем речи;</w:t>
      </w:r>
    </w:p>
    <w:p w:rsidR="007C6BEC" w:rsidRPr="008745B0" w:rsidRDefault="007C6BEC" w:rsidP="007C6B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соблюдать нормы литературного языка в пределах изученного материала.</w:t>
      </w:r>
    </w:p>
    <w:p w:rsidR="007C6BEC" w:rsidRPr="00AD6CAB" w:rsidRDefault="007C6BEC" w:rsidP="007C6BEC">
      <w:pPr>
        <w:spacing w:after="0" w:line="240" w:lineRule="auto"/>
        <w:ind w:firstLine="360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AD6CA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По пунктуации</w:t>
      </w:r>
    </w:p>
    <w:p w:rsidR="007C6BEC" w:rsidRPr="002E4AA3" w:rsidRDefault="007C6BEC" w:rsidP="002E4AA3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Находить в предложении смысловые отрезки, которые необходимо выделить знаками препинания и расставлять их в предложении в соответствии с изуче</w:t>
      </w:r>
      <w:r w:rsidR="002E4AA3">
        <w:rPr>
          <w:rFonts w:ascii="Times New Roman" w:eastAsia="Times New Roman" w:hAnsi="Times New Roman"/>
          <w:sz w:val="20"/>
          <w:szCs w:val="20"/>
          <w:lang w:eastAsia="ru-RU"/>
        </w:rPr>
        <w:t>нными правилами, обосновывать  место  и выбор знаков  препинания, находить и исправлять пунктуационные  ошибки, классифицировать знаки  препинания по их функциям, производить синтаксический разбор простого предложения.</w:t>
      </w:r>
    </w:p>
    <w:p w:rsidR="007C6BEC" w:rsidRPr="00AD6CAB" w:rsidRDefault="007C6BEC" w:rsidP="007C6BEC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AD6CA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По орфографии</w:t>
      </w:r>
    </w:p>
    <w:p w:rsidR="007C6BEC" w:rsidRPr="008745B0" w:rsidRDefault="007C6BEC" w:rsidP="007C6B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7C6BEC" w:rsidRPr="008745B0" w:rsidRDefault="007C6BEC" w:rsidP="007C6BEC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Правильно писать изученные в 8 классе слова с непроверяемыми орфограммами</w:t>
      </w:r>
      <w:r w:rsidRPr="008745B0">
        <w:rPr>
          <w:rFonts w:ascii="Times New Roman" w:eastAsia="Times New Roman" w:hAnsi="Times New Roman"/>
          <w:i/>
          <w:sz w:val="20"/>
          <w:szCs w:val="20"/>
          <w:lang w:eastAsia="ru-RU"/>
        </w:rPr>
        <w:t>.</w:t>
      </w:r>
    </w:p>
    <w:p w:rsidR="002E4AA3" w:rsidRPr="00AD6CAB" w:rsidRDefault="007C6BEC" w:rsidP="007C6BEC">
      <w:pPr>
        <w:spacing w:after="0" w:line="240" w:lineRule="auto"/>
        <w:ind w:firstLine="360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AD6CA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По связной речи</w:t>
      </w:r>
      <w:r w:rsidR="002E4AA3" w:rsidRPr="00AD6CA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.    </w:t>
      </w:r>
    </w:p>
    <w:p w:rsidR="007C6BEC" w:rsidRPr="002E4AA3" w:rsidRDefault="002E4AA3" w:rsidP="007C6BEC">
      <w:pPr>
        <w:spacing w:after="0" w:line="240" w:lineRule="auto"/>
        <w:ind w:firstLine="3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4AA3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Использовать стилистически обоснованно разные  типы простого предложения, варианты форм сказуемого  с подлежащим, пересказывать художественные  тексты, тексты публицистического стиля, художественного, создавать тексты изученных стилей</w:t>
      </w:r>
    </w:p>
    <w:p w:rsidR="007C6BEC" w:rsidRDefault="002E4AA3" w:rsidP="002E4AA3">
      <w:pPr>
        <w:widowControl w:val="0"/>
        <w:spacing w:after="12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>По морфологии</w:t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. Классифицировать части речи, составлять письменный и устный  рассказ о  любой  части речи и её категориях. </w:t>
      </w:r>
    </w:p>
    <w:p w:rsidR="002E4AA3" w:rsidRDefault="002E4AA3" w:rsidP="002E4AA3">
      <w:pPr>
        <w:widowControl w:val="0"/>
        <w:spacing w:after="12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 xml:space="preserve">По </w:t>
      </w:r>
      <w:proofErr w:type="spellStart"/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>морфемике</w:t>
      </w:r>
      <w:proofErr w:type="spellEnd"/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 xml:space="preserve"> </w:t>
      </w:r>
      <w:r w:rsid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 xml:space="preserve"> </w:t>
      </w:r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>и словообразованию</w:t>
      </w:r>
      <w:r w:rsidRPr="002E4AA3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Производить морфемный и словообразовательный разбор слов, различать словоизменение и словообразование. </w:t>
      </w:r>
    </w:p>
    <w:p w:rsidR="002E4AA3" w:rsidRDefault="002E4AA3" w:rsidP="002E4AA3">
      <w:pPr>
        <w:widowControl w:val="0"/>
        <w:spacing w:after="12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>По лексике и фразеологии</w:t>
      </w:r>
      <w:r w:rsidRPr="002E4AA3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Употреблять фразеологизмы в соответствии с их  лексическим значением, пользоваться фразеологическими словарями, этимологическими словарями. </w:t>
      </w:r>
    </w:p>
    <w:p w:rsidR="002E4AA3" w:rsidRDefault="002E4AA3" w:rsidP="002E4AA3">
      <w:pPr>
        <w:widowControl w:val="0"/>
        <w:spacing w:after="12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>По орфоэпии</w:t>
      </w:r>
      <w:proofErr w:type="gramStart"/>
      <w:r w:rsid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 xml:space="preserve"> </w:t>
      </w:r>
      <w:r w:rsidRPr="00AD6CAB">
        <w:rPr>
          <w:rFonts w:ascii="Times New Roman" w:eastAsia="Times New Roman" w:hAnsi="Times New Roman"/>
          <w:bCs/>
          <w:color w:val="000000"/>
          <w:sz w:val="20"/>
          <w:szCs w:val="20"/>
          <w:u w:val="single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Правильно произносить слова . </w:t>
      </w:r>
    </w:p>
    <w:p w:rsidR="007C6BEC" w:rsidRPr="003D4FD6" w:rsidRDefault="002E4AA3" w:rsidP="003D4FD6">
      <w:pPr>
        <w:widowControl w:val="0"/>
        <w:spacing w:after="120" w:line="240" w:lineRule="auto"/>
        <w:ind w:left="283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  <w:r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 xml:space="preserve">По </w:t>
      </w:r>
      <w:r w:rsidR="00AD6CAB" w:rsidRPr="00AD6CAB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ru-RU"/>
        </w:rPr>
        <w:t>фонетике</w:t>
      </w:r>
      <w:r w:rsidR="00AD6CAB" w:rsidRPr="00AD6CAB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.</w:t>
      </w:r>
      <w:r w:rsidR="00AD6CAB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Прои</w:t>
      </w:r>
      <w:r w:rsidR="003D4FD6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зводить фонетический разбор слова</w:t>
      </w:r>
    </w:p>
    <w:p w:rsidR="007C6BEC" w:rsidRDefault="007C6BEC" w:rsidP="007C6BEC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8745B0" w:rsidRDefault="008745B0" w:rsidP="007C6BEC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7C6BEC" w:rsidRPr="008745B0" w:rsidRDefault="007C6BEC" w:rsidP="007C6BEC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  <w:r w:rsidRPr="008745B0">
        <w:rPr>
          <w:rStyle w:val="FontStyle29"/>
          <w:rFonts w:eastAsia="Calibri"/>
          <w:b/>
          <w:i/>
          <w:sz w:val="20"/>
          <w:szCs w:val="20"/>
        </w:rPr>
        <w:t>Педагогические технологии, используемые для достижения требуемых результатов обучения</w:t>
      </w:r>
    </w:p>
    <w:p w:rsidR="007C6BEC" w:rsidRPr="008745B0" w:rsidRDefault="007C6BEC" w:rsidP="007C6BEC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</w:p>
    <w:p w:rsidR="007C6BEC" w:rsidRPr="008745B0" w:rsidRDefault="007C6BEC" w:rsidP="008745B0">
      <w:pPr>
        <w:spacing w:after="0" w:line="240" w:lineRule="auto"/>
        <w:jc w:val="both"/>
        <w:rPr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 технология личностно-ориентированного подхода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исследовательская        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коммуникативная </w:t>
      </w:r>
    </w:p>
    <w:p w:rsidR="007C6BEC" w:rsidRPr="008745B0" w:rsidRDefault="007C6BEC" w:rsidP="008745B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Средства обучения</w:t>
      </w:r>
    </w:p>
    <w:p w:rsidR="007C6BEC" w:rsidRDefault="007C6BEC" w:rsidP="008745B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Технические средства обучения</w:t>
      </w:r>
    </w:p>
    <w:p w:rsidR="008745B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Компьютер</w:t>
      </w:r>
    </w:p>
    <w:p w:rsidR="008745B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Экран</w:t>
      </w:r>
    </w:p>
    <w:p w:rsidR="008745B0" w:rsidRPr="008B605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Мультимедийная энциклопедия «Русская литература». 8-11 </w:t>
      </w:r>
      <w:proofErr w:type="spellStart"/>
      <w:r w:rsidRPr="008B6050">
        <w:rPr>
          <w:rFonts w:ascii="Times New Roman" w:hAnsi="Times New Roman"/>
          <w:sz w:val="20"/>
          <w:szCs w:val="20"/>
        </w:rPr>
        <w:t>кл</w:t>
      </w:r>
      <w:proofErr w:type="spellEnd"/>
      <w:r w:rsidRPr="008B6050">
        <w:rPr>
          <w:rFonts w:ascii="Times New Roman" w:hAnsi="Times New Roman"/>
          <w:sz w:val="20"/>
          <w:szCs w:val="20"/>
        </w:rPr>
        <w:t>. (1 диск)</w:t>
      </w:r>
    </w:p>
    <w:p w:rsidR="008745B0" w:rsidRPr="008B605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Уроки русского языка Кирилла и </w:t>
      </w:r>
      <w:proofErr w:type="spellStart"/>
      <w:r w:rsidRPr="008B6050">
        <w:rPr>
          <w:rFonts w:ascii="Times New Roman" w:hAnsi="Times New Roman"/>
          <w:sz w:val="20"/>
          <w:szCs w:val="20"/>
        </w:rPr>
        <w:t>Мефодия</w:t>
      </w:r>
      <w:proofErr w:type="spellEnd"/>
      <w:r w:rsidRPr="008B6050">
        <w:rPr>
          <w:rFonts w:ascii="Times New Roman" w:hAnsi="Times New Roman"/>
          <w:sz w:val="20"/>
          <w:szCs w:val="20"/>
        </w:rPr>
        <w:t>. 5 – 9 классы. (4 диска)</w:t>
      </w:r>
    </w:p>
    <w:p w:rsidR="008745B0" w:rsidRPr="008B605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 Мультимедийное издание «Репетитор 2008 по русскому языку Кирилла и </w:t>
      </w:r>
      <w:proofErr w:type="spellStart"/>
      <w:r w:rsidRPr="008B6050">
        <w:rPr>
          <w:rFonts w:ascii="Times New Roman" w:hAnsi="Times New Roman"/>
          <w:sz w:val="20"/>
          <w:szCs w:val="20"/>
        </w:rPr>
        <w:t>Мефодия</w:t>
      </w:r>
      <w:proofErr w:type="spellEnd"/>
      <w:r w:rsidRPr="008B6050">
        <w:rPr>
          <w:rFonts w:ascii="Times New Roman" w:hAnsi="Times New Roman"/>
          <w:sz w:val="20"/>
          <w:szCs w:val="20"/>
        </w:rPr>
        <w:t>».</w:t>
      </w:r>
    </w:p>
    <w:p w:rsidR="008745B0" w:rsidRPr="008B605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>Образовательные программы «Русский язык».</w:t>
      </w:r>
    </w:p>
    <w:p w:rsidR="008745B0" w:rsidRPr="008B605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Диск. Тесты.8</w:t>
      </w:r>
      <w:r w:rsidRPr="008B6050">
        <w:rPr>
          <w:rFonts w:ascii="Times New Roman" w:hAnsi="Times New Roman"/>
          <w:sz w:val="20"/>
          <w:szCs w:val="20"/>
        </w:rPr>
        <w:t xml:space="preserve"> класс. </w:t>
      </w:r>
    </w:p>
    <w:p w:rsidR="008745B0" w:rsidRPr="008B6050" w:rsidRDefault="008745B0" w:rsidP="008745B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(http://www.openclass.ru),(http://www.rusedu.ru),(http://www.edu.ru), (http://www.fipi.ru),(http://www.ege.edu.ru), (http://www.ruslit.metodist.ru), </w:t>
      </w:r>
    </w:p>
    <w:p w:rsidR="008745B0" w:rsidRDefault="008745B0" w:rsidP="008745B0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>(http://www.sarviki.ru)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Печатные пособия</w:t>
      </w:r>
    </w:p>
    <w:p w:rsidR="007C6BEC" w:rsidRPr="008745B0" w:rsidRDefault="007C6BEC" w:rsidP="008745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Толковый словарь русского языка (С.И.Ожегов, Ю.Шведова)</w:t>
      </w:r>
    </w:p>
    <w:p w:rsidR="007C6BEC" w:rsidRPr="008745B0" w:rsidRDefault="007C6BEC" w:rsidP="008745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Словари синонимов, антонимов; орфоэпический, словообразовательный, орфографический словари;</w:t>
      </w:r>
    </w:p>
    <w:p w:rsidR="007C6BEC" w:rsidRPr="008745B0" w:rsidRDefault="007C6BEC" w:rsidP="008745B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3. Таблицы </w:t>
      </w:r>
    </w:p>
    <w:p w:rsidR="007C6BEC" w:rsidRDefault="007C6BEC" w:rsidP="007C6BEC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0"/>
          <w:szCs w:val="20"/>
        </w:rPr>
      </w:pPr>
    </w:p>
    <w:p w:rsidR="00F90C78" w:rsidRDefault="00F90C78" w:rsidP="007C6BEC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0"/>
          <w:szCs w:val="20"/>
        </w:rPr>
      </w:pPr>
    </w:p>
    <w:p w:rsidR="00F90C78" w:rsidRPr="008745B0" w:rsidRDefault="00F90C78" w:rsidP="007C6BEC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0"/>
          <w:szCs w:val="20"/>
        </w:rPr>
      </w:pPr>
    </w:p>
    <w:p w:rsidR="007C6BEC" w:rsidRPr="008745B0" w:rsidRDefault="007C6BEC" w:rsidP="007C6BEC">
      <w:pPr>
        <w:pStyle w:val="c93"/>
        <w:spacing w:before="0" w:beforeAutospacing="0" w:after="0" w:afterAutospacing="0" w:line="270" w:lineRule="atLeast"/>
        <w:jc w:val="center"/>
        <w:rPr>
          <w:b/>
          <w:bCs/>
          <w:color w:val="444444"/>
          <w:sz w:val="20"/>
          <w:szCs w:val="20"/>
        </w:rPr>
      </w:pPr>
    </w:p>
    <w:p w:rsidR="007C6BEC" w:rsidRPr="008745B0" w:rsidRDefault="007C6BEC" w:rsidP="007C6BE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НОРМЫ ОЦЕНКИ ЗНАНИЙ, УМЕНИЙ И НАВЫКОВ УЧАЩИХСЯ </w:t>
      </w:r>
    </w:p>
    <w:p w:rsidR="007C6BEC" w:rsidRPr="008745B0" w:rsidRDefault="007C6BEC" w:rsidP="007C6BEC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Оценка устных ответов учащихся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Устный опрос является одним из основных способов учета знаний учащихся по русскому языку. Развернутый ответ уче</w:t>
      </w:r>
      <w:r w:rsidRPr="008745B0">
        <w:rPr>
          <w:rFonts w:ascii="Times New Roman" w:hAnsi="Times New Roman"/>
          <w:sz w:val="20"/>
          <w:szCs w:val="20"/>
        </w:rPr>
        <w:softHyphen/>
        <w:t xml:space="preserve">ника должен представлять собой связное, логически </w:t>
      </w:r>
      <w:r w:rsidRPr="008745B0">
        <w:rPr>
          <w:rFonts w:ascii="Times New Roman" w:hAnsi="Times New Roman"/>
          <w:sz w:val="20"/>
          <w:szCs w:val="20"/>
        </w:rPr>
        <w:lastRenderedPageBreak/>
        <w:t>последо</w:t>
      </w:r>
      <w:r w:rsidRPr="008745B0">
        <w:rPr>
          <w:rFonts w:ascii="Times New Roman" w:hAnsi="Times New Roman"/>
          <w:sz w:val="20"/>
          <w:szCs w:val="20"/>
        </w:rPr>
        <w:softHyphen/>
        <w:t>вательное сообщение на определенную тему, показывать его умение применять определения, правила в конкретных слу</w:t>
      </w:r>
      <w:r w:rsidRPr="008745B0">
        <w:rPr>
          <w:rFonts w:ascii="Times New Roman" w:hAnsi="Times New Roman"/>
          <w:sz w:val="20"/>
          <w:szCs w:val="20"/>
        </w:rPr>
        <w:softHyphen/>
        <w:t>чаях.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При оценке ответа ученика надо руководствоваться сле</w:t>
      </w:r>
      <w:r w:rsidRPr="008745B0">
        <w:rPr>
          <w:rFonts w:ascii="Times New Roman" w:hAnsi="Times New Roman"/>
          <w:sz w:val="20"/>
          <w:szCs w:val="20"/>
        </w:rPr>
        <w:softHyphen/>
        <w:t xml:space="preserve">дующими критериями: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1) полнота и правильность ответа;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2) сте</w:t>
      </w:r>
      <w:r w:rsidRPr="008745B0">
        <w:rPr>
          <w:rFonts w:ascii="Times New Roman" w:hAnsi="Times New Roman"/>
          <w:sz w:val="20"/>
          <w:szCs w:val="20"/>
        </w:rPr>
        <w:softHyphen/>
        <w:t xml:space="preserve">пень осознанности, понимания изученного;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3) языковое оформ</w:t>
      </w:r>
      <w:r w:rsidRPr="008745B0">
        <w:rPr>
          <w:rFonts w:ascii="Times New Roman" w:hAnsi="Times New Roman"/>
          <w:sz w:val="20"/>
          <w:szCs w:val="20"/>
        </w:rPr>
        <w:softHyphen/>
        <w:t>ление ответа.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Оценка </w:t>
      </w:r>
      <w:r w:rsidRPr="008745B0">
        <w:rPr>
          <w:rFonts w:ascii="Times New Roman" w:hAnsi="Times New Roman"/>
          <w:b/>
          <w:sz w:val="20"/>
          <w:szCs w:val="20"/>
        </w:rPr>
        <w:t>«5»</w:t>
      </w:r>
      <w:r w:rsidRPr="008745B0">
        <w:rPr>
          <w:rFonts w:ascii="Times New Roman" w:hAnsi="Times New Roman"/>
          <w:sz w:val="20"/>
          <w:szCs w:val="20"/>
        </w:rPr>
        <w:t xml:space="preserve"> ставится, если ученик: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1) полно излагает изученный материал, дает правильные определения языковых понятий;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2) обнаруживает понимание материала, может обос</w:t>
      </w:r>
      <w:r w:rsidRPr="008745B0">
        <w:rPr>
          <w:rFonts w:ascii="Times New Roman" w:hAnsi="Times New Roman"/>
          <w:sz w:val="20"/>
          <w:szCs w:val="20"/>
        </w:rPr>
        <w:softHyphen/>
        <w:t>новать свои суждения, применить знания на практике, при</w:t>
      </w:r>
      <w:r w:rsidRPr="008745B0">
        <w:rPr>
          <w:rFonts w:ascii="Times New Roman" w:hAnsi="Times New Roman"/>
          <w:sz w:val="20"/>
          <w:szCs w:val="20"/>
        </w:rPr>
        <w:softHyphen/>
        <w:t>вести необходимые примеры не только по учебнику, но и са</w:t>
      </w:r>
      <w:r w:rsidRPr="008745B0">
        <w:rPr>
          <w:rFonts w:ascii="Times New Roman" w:hAnsi="Times New Roman"/>
          <w:sz w:val="20"/>
          <w:szCs w:val="20"/>
        </w:rPr>
        <w:softHyphen/>
        <w:t xml:space="preserve">мостоятельно составленные;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3) излагает материал последова</w:t>
      </w:r>
      <w:r w:rsidRPr="008745B0">
        <w:rPr>
          <w:rFonts w:ascii="Times New Roman" w:hAnsi="Times New Roman"/>
          <w:sz w:val="20"/>
          <w:szCs w:val="20"/>
        </w:rPr>
        <w:softHyphen/>
        <w:t>тельно и правильно с точки зрения норм литературного язы</w:t>
      </w:r>
      <w:r w:rsidRPr="008745B0">
        <w:rPr>
          <w:rFonts w:ascii="Times New Roman" w:hAnsi="Times New Roman"/>
          <w:sz w:val="20"/>
          <w:szCs w:val="20"/>
        </w:rPr>
        <w:softHyphen/>
        <w:t>ка.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Оценка </w:t>
      </w:r>
      <w:r w:rsidRPr="008745B0">
        <w:rPr>
          <w:rFonts w:ascii="Times New Roman" w:hAnsi="Times New Roman"/>
          <w:b/>
          <w:sz w:val="20"/>
          <w:szCs w:val="20"/>
        </w:rPr>
        <w:t>«4»</w:t>
      </w:r>
      <w:r w:rsidRPr="008745B0">
        <w:rPr>
          <w:rFonts w:ascii="Times New Roman" w:hAnsi="Times New Roman"/>
          <w:sz w:val="20"/>
          <w:szCs w:val="20"/>
        </w:rPr>
        <w:t xml:space="preserve"> ставится, если ученик дает ответ, удовлетво</w:t>
      </w:r>
      <w:r w:rsidRPr="008745B0">
        <w:rPr>
          <w:rFonts w:ascii="Times New Roman" w:hAnsi="Times New Roman"/>
          <w:sz w:val="20"/>
          <w:szCs w:val="20"/>
        </w:rPr>
        <w:softHyphen/>
        <w:t>ряющий тем же требованиям, что и для оценки «5», но допускает 1—2 ошибки, которые сам же исправляет, и 1—2 недочета в последовательности и языковом оформлении излагаемого.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Оценка </w:t>
      </w:r>
      <w:r w:rsidRPr="008745B0">
        <w:rPr>
          <w:rFonts w:ascii="Times New Roman" w:hAnsi="Times New Roman"/>
          <w:b/>
          <w:sz w:val="20"/>
          <w:szCs w:val="20"/>
        </w:rPr>
        <w:t>«3»</w:t>
      </w:r>
      <w:r w:rsidRPr="008745B0">
        <w:rPr>
          <w:rFonts w:ascii="Times New Roman" w:hAnsi="Times New Roman"/>
          <w:sz w:val="20"/>
          <w:szCs w:val="20"/>
        </w:rPr>
        <w:t xml:space="preserve"> ставится, если ученик обнаруживает знание и понимание основных положений данной темы, но: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1) изла</w:t>
      </w:r>
      <w:r w:rsidRPr="008745B0">
        <w:rPr>
          <w:rFonts w:ascii="Times New Roman" w:hAnsi="Times New Roman"/>
          <w:sz w:val="20"/>
          <w:szCs w:val="20"/>
        </w:rPr>
        <w:softHyphen/>
        <w:t xml:space="preserve">гает материал неполно и допускает неточности в определении понятий или формулировке правил;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2) не умеет достаточно глубоко и доказательно обосновать свои суждения и привести свои примеры;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3) излагает материал непоследовательно и до</w:t>
      </w:r>
      <w:r w:rsidRPr="008745B0">
        <w:rPr>
          <w:rFonts w:ascii="Times New Roman" w:hAnsi="Times New Roman"/>
          <w:sz w:val="20"/>
          <w:szCs w:val="20"/>
        </w:rPr>
        <w:softHyphen/>
        <w:t xml:space="preserve">пускает ошибки в языковом оформлении </w:t>
      </w:r>
      <w:proofErr w:type="gramStart"/>
      <w:r w:rsidRPr="008745B0">
        <w:rPr>
          <w:rFonts w:ascii="Times New Roman" w:hAnsi="Times New Roman"/>
          <w:sz w:val="20"/>
          <w:szCs w:val="20"/>
        </w:rPr>
        <w:t>излагаемого</w:t>
      </w:r>
      <w:proofErr w:type="gramEnd"/>
      <w:r w:rsidRPr="008745B0">
        <w:rPr>
          <w:rFonts w:ascii="Times New Roman" w:hAnsi="Times New Roman"/>
          <w:sz w:val="20"/>
          <w:szCs w:val="20"/>
        </w:rPr>
        <w:t>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Оценка </w:t>
      </w:r>
      <w:r w:rsidRPr="008745B0">
        <w:rPr>
          <w:rFonts w:ascii="Times New Roman" w:hAnsi="Times New Roman"/>
          <w:b/>
          <w:sz w:val="20"/>
          <w:szCs w:val="20"/>
        </w:rPr>
        <w:t>«2»</w:t>
      </w:r>
      <w:r w:rsidRPr="008745B0">
        <w:rPr>
          <w:rFonts w:ascii="Times New Roman" w:hAnsi="Times New Roman"/>
          <w:sz w:val="20"/>
          <w:szCs w:val="20"/>
        </w:rPr>
        <w:t xml:space="preserve"> ставится, если ученик обнаруживает незнание большей части соответствующего раздела изучаемого мате</w:t>
      </w:r>
      <w:r w:rsidRPr="008745B0">
        <w:rPr>
          <w:rFonts w:ascii="Times New Roman" w:hAnsi="Times New Roman"/>
          <w:sz w:val="20"/>
          <w:szCs w:val="20"/>
        </w:rPr>
        <w:softHyphen/>
        <w:t>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Оценка «2» отмечает такие недостатки в подготовке уче</w:t>
      </w:r>
      <w:r w:rsidRPr="008745B0">
        <w:rPr>
          <w:rFonts w:ascii="Times New Roman" w:hAnsi="Times New Roman"/>
          <w:sz w:val="20"/>
          <w:szCs w:val="20"/>
        </w:rPr>
        <w:softHyphen/>
        <w:t>ника, которые являются серьезным препятствием к успешному овладению последующим материалом.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Оценка  («5», «4», «3»)   может ставиться не только за единовременный ответ  (когда на проверку подготовки ученика </w:t>
      </w:r>
      <w:proofErr w:type="gramStart"/>
      <w:r w:rsidRPr="008745B0">
        <w:rPr>
          <w:rFonts w:ascii="Times New Roman" w:hAnsi="Times New Roman"/>
          <w:sz w:val="20"/>
          <w:szCs w:val="20"/>
          <w:lang w:val="en-US"/>
        </w:rPr>
        <w:t>o</w:t>
      </w:r>
      <w:proofErr w:type="spellStart"/>
      <w:proofErr w:type="gramEnd"/>
      <w:r w:rsidRPr="008745B0">
        <w:rPr>
          <w:rFonts w:ascii="Times New Roman" w:hAnsi="Times New Roman"/>
          <w:sz w:val="20"/>
          <w:szCs w:val="20"/>
        </w:rPr>
        <w:t>тводится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  определенное   время),   но   и   за   рассредоточенный   по времени, т.е. за сумму ответов, данных учеником  на  протя</w:t>
      </w:r>
      <w:r w:rsidRPr="008745B0">
        <w:rPr>
          <w:rFonts w:ascii="Times New Roman" w:hAnsi="Times New Roman"/>
          <w:sz w:val="20"/>
          <w:szCs w:val="20"/>
        </w:rPr>
        <w:softHyphen/>
        <w:t xml:space="preserve">жении урока   (выводится </w:t>
      </w:r>
      <w:r w:rsidRPr="008745B0">
        <w:rPr>
          <w:rFonts w:ascii="Times New Roman" w:hAnsi="Times New Roman"/>
          <w:i/>
          <w:sz w:val="20"/>
          <w:szCs w:val="20"/>
        </w:rPr>
        <w:t>поурочный балл</w:t>
      </w:r>
      <w:r w:rsidRPr="008745B0">
        <w:rPr>
          <w:rFonts w:ascii="Times New Roman" w:hAnsi="Times New Roman"/>
          <w:sz w:val="20"/>
          <w:szCs w:val="20"/>
        </w:rPr>
        <w:t>), при условии, если в процессе урока не только заслушивались ответы учащегося, но  и  осуществлялась проверка  его  умения  применять знания на практике.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Оценка письменных работ учащихся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Оценка диктантов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Диктант — одна из основных форм проверки орфографи</w:t>
      </w:r>
      <w:r w:rsidRPr="008745B0">
        <w:rPr>
          <w:rFonts w:ascii="Times New Roman" w:hAnsi="Times New Roman"/>
          <w:sz w:val="20"/>
          <w:szCs w:val="20"/>
        </w:rPr>
        <w:softHyphen/>
        <w:t>ческой и пунктуационной грамотности.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Для диктантов целесообразно использовать связные тексты, которые должны отвечать нормам современного литературного языка,   быть   доступными   по   содержанию   учащимся   данного класса.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Требования к тексту диктанта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073"/>
        <w:gridCol w:w="1596"/>
        <w:gridCol w:w="1223"/>
        <w:gridCol w:w="2552"/>
        <w:gridCol w:w="3402"/>
        <w:gridCol w:w="2126"/>
      </w:tblGrid>
      <w:tr w:rsidR="007C6BEC" w:rsidRPr="008745B0" w:rsidTr="00463F5D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в контрольном диктанте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Кол-во слов в словарном диктанте</w:t>
            </w:r>
          </w:p>
        </w:tc>
      </w:tr>
      <w:tr w:rsidR="007C6BEC" w:rsidRPr="008745B0" w:rsidTr="00463F5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BEC" w:rsidRPr="008745B0" w:rsidRDefault="007C6BEC" w:rsidP="008745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слов (самостоятельных и служебных)</w:t>
            </w:r>
            <w:r w:rsidRPr="008745B0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орфограмм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пунктограмм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слов с 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непроверяемыми</w:t>
            </w:r>
            <w:proofErr w:type="gram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орфограммами</w:t>
            </w:r>
            <w:r w:rsidRPr="008745B0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BEC" w:rsidRPr="008745B0" w:rsidRDefault="007C6BEC" w:rsidP="008745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6BEC" w:rsidRPr="008745B0" w:rsidTr="00463F5D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</w:tr>
      <w:tr w:rsidR="007C6BEC" w:rsidRPr="008745B0" w:rsidTr="00463F5D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100-110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20-25</w:t>
            </w:r>
          </w:p>
        </w:tc>
      </w:tr>
      <w:tr w:rsidR="007C6BEC" w:rsidRPr="008745B0" w:rsidTr="00463F5D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110-120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4-5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25-30</w:t>
            </w:r>
          </w:p>
        </w:tc>
      </w:tr>
      <w:tr w:rsidR="007C6BEC" w:rsidRPr="008745B0" w:rsidTr="00463F5D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120-150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30-35</w:t>
            </w:r>
          </w:p>
        </w:tc>
      </w:tr>
      <w:tr w:rsidR="007C6BEC" w:rsidRPr="008745B0" w:rsidTr="00463F5D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150-170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35-40</w:t>
            </w:r>
          </w:p>
        </w:tc>
      </w:tr>
    </w:tbl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  <w:vertAlign w:val="superscript"/>
        </w:rPr>
        <w:t>1</w:t>
      </w:r>
      <w:r w:rsidRPr="008745B0">
        <w:rPr>
          <w:rFonts w:ascii="Times New Roman" w:hAnsi="Times New Roman"/>
          <w:sz w:val="20"/>
          <w:szCs w:val="20"/>
        </w:rPr>
        <w:t>До конца первой четверти (а в 5 классе – до конца первого полугодия) сохраняется объем текста, рекомендованный для предыдущего класса.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  <w:vertAlign w:val="superscript"/>
        </w:rPr>
        <w:lastRenderedPageBreak/>
        <w:t>2</w:t>
      </w:r>
      <w:r w:rsidRPr="008745B0">
        <w:rPr>
          <w:rFonts w:ascii="Times New Roman" w:hAnsi="Times New Roman"/>
          <w:sz w:val="20"/>
          <w:szCs w:val="20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8745B0">
        <w:rPr>
          <w:rFonts w:ascii="Times New Roman" w:hAnsi="Times New Roman"/>
          <w:sz w:val="20"/>
          <w:szCs w:val="20"/>
        </w:rPr>
        <w:t>пунк</w:t>
      </w:r>
      <w:r w:rsidRPr="008745B0">
        <w:rPr>
          <w:rFonts w:ascii="Times New Roman" w:hAnsi="Times New Roman"/>
          <w:sz w:val="20"/>
          <w:szCs w:val="20"/>
        </w:rPr>
        <w:softHyphen/>
        <w:t>тограммы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были бы представлены не менее 2—3 случаями. Из изученных ранее орфограмм и </w:t>
      </w:r>
      <w:proofErr w:type="spellStart"/>
      <w:r w:rsidRPr="008745B0">
        <w:rPr>
          <w:rFonts w:ascii="Times New Roman" w:hAnsi="Times New Roman"/>
          <w:sz w:val="20"/>
          <w:szCs w:val="20"/>
        </w:rPr>
        <w:t>пунктограмм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включаются основ</w:t>
      </w:r>
      <w:r w:rsidRPr="008745B0">
        <w:rPr>
          <w:rFonts w:ascii="Times New Roman" w:hAnsi="Times New Roman"/>
          <w:sz w:val="20"/>
          <w:szCs w:val="20"/>
        </w:rPr>
        <w:softHyphen/>
        <w:t xml:space="preserve">ные; они должны быть представлены  1—3 случаями. В целом количество проверяемых орфограмм и </w:t>
      </w:r>
      <w:proofErr w:type="spellStart"/>
      <w:r w:rsidRPr="008745B0">
        <w:rPr>
          <w:rFonts w:ascii="Times New Roman" w:hAnsi="Times New Roman"/>
          <w:sz w:val="20"/>
          <w:szCs w:val="20"/>
        </w:rPr>
        <w:t>пунктограмм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не должно превышать норм, представленных в таблице.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  <w:vertAlign w:val="superscript"/>
        </w:rPr>
        <w:t>3</w:t>
      </w:r>
      <w:proofErr w:type="gramStart"/>
      <w:r w:rsidRPr="008745B0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 тексты контрольных диктантов могут включаться только те вновь изученные орфограммы, которые в достаточной мер закреплялись (не менее чем на двух-трех предыдущих уроках).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b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Нормы оценивания диктанта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835"/>
        <w:gridCol w:w="2976"/>
        <w:gridCol w:w="2977"/>
        <w:gridCol w:w="2268"/>
      </w:tblGrid>
      <w:tr w:rsidR="007C6BEC" w:rsidRPr="008745B0" w:rsidTr="00463F5D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диктанта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оценка/количество ошибок</w:t>
            </w:r>
          </w:p>
        </w:tc>
      </w:tr>
      <w:tr w:rsidR="007C6BEC" w:rsidRPr="008745B0" w:rsidTr="00463F5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BEC" w:rsidRPr="008745B0" w:rsidRDefault="007C6BEC" w:rsidP="008745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«2»</w:t>
            </w:r>
          </w:p>
        </w:tc>
      </w:tr>
      <w:tr w:rsidR="007C6BEC" w:rsidRPr="008745B0" w:rsidTr="00463F5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 негрубая орфографическая  или 1 негрубая пунктуационная ошибка.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 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 –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*при  3  </w:t>
            </w:r>
            <w:proofErr w:type="spell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орф</w:t>
            </w:r>
            <w:proofErr w:type="spell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. ошибках,  если  среди   них есть однотипные.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 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 - 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 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*в 5 классе </w:t>
            </w:r>
            <w:proofErr w:type="spell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допуск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ри</w:t>
            </w:r>
            <w:proofErr w:type="spell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орф</w:t>
            </w:r>
            <w:proofErr w:type="spell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и 4 пункт.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*при 6 </w:t>
            </w:r>
            <w:proofErr w:type="spell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орф</w:t>
            </w:r>
            <w:proofErr w:type="spell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. и 6 пункт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если среди тех и других имеются  однотипные и негрубые ошибки.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 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пункт.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или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орф.-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пункт.</w:t>
            </w:r>
          </w:p>
        </w:tc>
      </w:tr>
      <w:tr w:rsidR="007C6BEC" w:rsidRPr="008745B0" w:rsidTr="00463F5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Словарный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ошибок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1-2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ошибки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3-4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ошибки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 </w:t>
            </w:r>
            <w:r w:rsidRPr="008745B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ошибок</w:t>
            </w:r>
          </w:p>
        </w:tc>
      </w:tr>
    </w:tbl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8745B0">
        <w:rPr>
          <w:rFonts w:ascii="Times New Roman" w:hAnsi="Times New Roman"/>
          <w:i/>
          <w:sz w:val="20"/>
          <w:szCs w:val="20"/>
        </w:rPr>
        <w:t>Примечание.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При оценке диктанта исправляются, но не учитываются ор</w:t>
      </w:r>
      <w:r w:rsidRPr="008745B0">
        <w:rPr>
          <w:rFonts w:ascii="Times New Roman" w:hAnsi="Times New Roman"/>
          <w:sz w:val="20"/>
          <w:szCs w:val="20"/>
        </w:rPr>
        <w:softHyphen/>
        <w:t>фографические и пунктуационные ошибки: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1)   в переносе слов;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2)   на правила, которые не включены в школьную програм</w:t>
      </w:r>
      <w:r w:rsidRPr="008745B0">
        <w:rPr>
          <w:rFonts w:ascii="Times New Roman" w:hAnsi="Times New Roman"/>
          <w:sz w:val="20"/>
          <w:szCs w:val="20"/>
        </w:rPr>
        <w:softHyphen/>
        <w:t>му;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3)   на еще не изученные правила;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4)   в словах с непроверяемыми написаниями, над которыми не проводилась специальная работа;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5)  в передаче авторской пунктуации.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8745B0">
        <w:rPr>
          <w:rFonts w:ascii="Times New Roman" w:hAnsi="Times New Roman"/>
          <w:sz w:val="20"/>
          <w:szCs w:val="20"/>
        </w:rPr>
        <w:t>рапотает</w:t>
      </w:r>
      <w:proofErr w:type="spellEnd"/>
      <w:r w:rsidRPr="008745B0">
        <w:rPr>
          <w:rFonts w:ascii="Times New Roman" w:hAnsi="Times New Roman"/>
          <w:sz w:val="20"/>
          <w:szCs w:val="20"/>
        </w:rPr>
        <w:t>» (</w:t>
      </w:r>
      <w:proofErr w:type="gramStart"/>
      <w:r w:rsidRPr="008745B0">
        <w:rPr>
          <w:rFonts w:ascii="Times New Roman" w:hAnsi="Times New Roman"/>
          <w:sz w:val="20"/>
          <w:szCs w:val="20"/>
        </w:rPr>
        <w:t>вместо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 работает), «</w:t>
      </w:r>
      <w:proofErr w:type="spellStart"/>
      <w:r w:rsidRPr="008745B0">
        <w:rPr>
          <w:rFonts w:ascii="Times New Roman" w:hAnsi="Times New Roman"/>
          <w:sz w:val="20"/>
          <w:szCs w:val="20"/>
        </w:rPr>
        <w:t>дулпо</w:t>
      </w:r>
      <w:proofErr w:type="spellEnd"/>
      <w:r w:rsidRPr="008745B0">
        <w:rPr>
          <w:rFonts w:ascii="Times New Roman" w:hAnsi="Times New Roman"/>
          <w:sz w:val="20"/>
          <w:szCs w:val="20"/>
        </w:rPr>
        <w:t>» (вместо дупло), «</w:t>
      </w:r>
      <w:proofErr w:type="spellStart"/>
      <w:r w:rsidRPr="008745B0">
        <w:rPr>
          <w:rFonts w:ascii="Times New Roman" w:hAnsi="Times New Roman"/>
          <w:sz w:val="20"/>
          <w:szCs w:val="20"/>
        </w:rPr>
        <w:t>мемля</w:t>
      </w:r>
      <w:proofErr w:type="spellEnd"/>
      <w:r w:rsidRPr="008745B0">
        <w:rPr>
          <w:rFonts w:ascii="Times New Roman" w:hAnsi="Times New Roman"/>
          <w:sz w:val="20"/>
          <w:szCs w:val="20"/>
        </w:rPr>
        <w:t>» (вместо земля).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При оценке диктантов важно также учитывать характер ошибки. Среди ошибок следует выделять </w:t>
      </w:r>
      <w:r w:rsidRPr="008745B0">
        <w:rPr>
          <w:rFonts w:ascii="Times New Roman" w:hAnsi="Times New Roman"/>
          <w:b/>
          <w:sz w:val="20"/>
          <w:szCs w:val="20"/>
        </w:rPr>
        <w:t>негрубые</w:t>
      </w:r>
      <w:r w:rsidRPr="008745B0">
        <w:rPr>
          <w:rFonts w:ascii="Times New Roman" w:hAnsi="Times New Roman"/>
          <w:sz w:val="20"/>
          <w:szCs w:val="20"/>
        </w:rPr>
        <w:t>, т. е. не имеющие существенного значения для характеристики грамот</w:t>
      </w:r>
      <w:r w:rsidRPr="008745B0">
        <w:rPr>
          <w:rFonts w:ascii="Times New Roman" w:hAnsi="Times New Roman"/>
          <w:sz w:val="20"/>
          <w:szCs w:val="20"/>
        </w:rPr>
        <w:softHyphen/>
        <w:t xml:space="preserve">ности. При подсчете ошибок две негрубые считаются за одну.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К </w:t>
      </w:r>
      <w:proofErr w:type="gramStart"/>
      <w:r w:rsidRPr="008745B0">
        <w:rPr>
          <w:rFonts w:ascii="Times New Roman" w:hAnsi="Times New Roman"/>
          <w:sz w:val="20"/>
          <w:szCs w:val="20"/>
        </w:rPr>
        <w:t>негрубым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 относятся ошибки: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1)   в исключениях из правил;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2)   в   написании   большой   буквы   в   составных   собственных наименованиях;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3)   в  случаях слитного и  раздельного написания  приставок в  наречиях,  образованных  от  существительных  с   предлогами, правописание которых не регулируется правилами;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lastRenderedPageBreak/>
        <w:t xml:space="preserve">4)   в случаях трудного различения </w:t>
      </w:r>
      <w:r w:rsidRPr="008745B0">
        <w:rPr>
          <w:rFonts w:ascii="Times New Roman" w:hAnsi="Times New Roman"/>
          <w:i/>
          <w:sz w:val="20"/>
          <w:szCs w:val="20"/>
        </w:rPr>
        <w:t xml:space="preserve">не </w:t>
      </w:r>
      <w:r w:rsidRPr="008745B0">
        <w:rPr>
          <w:rFonts w:ascii="Times New Roman" w:hAnsi="Times New Roman"/>
          <w:sz w:val="20"/>
          <w:szCs w:val="20"/>
        </w:rPr>
        <w:t xml:space="preserve">и </w:t>
      </w:r>
      <w:r w:rsidRPr="008745B0">
        <w:rPr>
          <w:rFonts w:ascii="Times New Roman" w:hAnsi="Times New Roman"/>
          <w:i/>
          <w:sz w:val="20"/>
          <w:szCs w:val="20"/>
        </w:rPr>
        <w:t xml:space="preserve">ни(Куда он только не обращался! Куда он ни обращался, никто не мог дать ему ответ. </w:t>
      </w:r>
      <w:proofErr w:type="gramStart"/>
      <w:r w:rsidRPr="008745B0">
        <w:rPr>
          <w:rFonts w:ascii="Times New Roman" w:hAnsi="Times New Roman"/>
          <w:i/>
          <w:sz w:val="20"/>
          <w:szCs w:val="20"/>
        </w:rPr>
        <w:t>Никто иной не...; не кто иной, как; ничто иное не…, не что иное, как и др.)</w:t>
      </w:r>
      <w:r w:rsidRPr="008745B0">
        <w:rPr>
          <w:rFonts w:ascii="Times New Roman" w:hAnsi="Times New Roman"/>
          <w:sz w:val="20"/>
          <w:szCs w:val="20"/>
        </w:rPr>
        <w:t>;</w:t>
      </w:r>
      <w:proofErr w:type="gramEnd"/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5)   в собственных именах нерусского происхождения;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6)   в  случаях,   когда   вместо  одного  знака   препинания   по</w:t>
      </w:r>
      <w:r w:rsidRPr="008745B0">
        <w:rPr>
          <w:rFonts w:ascii="Times New Roman" w:hAnsi="Times New Roman"/>
          <w:sz w:val="20"/>
          <w:szCs w:val="20"/>
        </w:rPr>
        <w:softHyphen/>
        <w:t>ставлен другой;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7)   в пропуске одного из сочетающихся знаков препинания или в нарушении их последовательности.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Необходимо учитывать также </w:t>
      </w:r>
      <w:r w:rsidRPr="008745B0">
        <w:rPr>
          <w:rFonts w:ascii="Times New Roman" w:hAnsi="Times New Roman"/>
          <w:b/>
          <w:sz w:val="20"/>
          <w:szCs w:val="20"/>
        </w:rPr>
        <w:t>повторяемость и однотип</w:t>
      </w:r>
      <w:r w:rsidRPr="008745B0">
        <w:rPr>
          <w:rFonts w:ascii="Times New Roman" w:hAnsi="Times New Roman"/>
          <w:b/>
          <w:sz w:val="20"/>
          <w:szCs w:val="20"/>
        </w:rPr>
        <w:softHyphen/>
        <w:t>ность</w:t>
      </w:r>
      <w:r w:rsidRPr="008745B0">
        <w:rPr>
          <w:rFonts w:ascii="Times New Roman" w:hAnsi="Times New Roman"/>
          <w:sz w:val="20"/>
          <w:szCs w:val="20"/>
        </w:rPr>
        <w:t xml:space="preserve"> ошибок. Если ошибка повторяется в одном и том же слове или в корне однокоренных слов, то она считается за одну ошибку.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Однотипными считаются ошибки на одно правило, если условия выбора правильного написания заключены в грамматических </w:t>
      </w:r>
      <w:r w:rsidRPr="008745B0">
        <w:rPr>
          <w:rFonts w:ascii="Times New Roman" w:hAnsi="Times New Roman"/>
          <w:i/>
          <w:sz w:val="20"/>
          <w:szCs w:val="20"/>
        </w:rPr>
        <w:t>(в армии, в роще; колют, борются)</w:t>
      </w:r>
      <w:r w:rsidRPr="008745B0">
        <w:rPr>
          <w:rFonts w:ascii="Times New Roman" w:hAnsi="Times New Roman"/>
          <w:sz w:val="20"/>
          <w:szCs w:val="20"/>
        </w:rPr>
        <w:t xml:space="preserve"> и фонетических </w:t>
      </w:r>
      <w:r w:rsidRPr="008745B0">
        <w:rPr>
          <w:rFonts w:ascii="Times New Roman" w:hAnsi="Times New Roman"/>
          <w:i/>
          <w:sz w:val="20"/>
          <w:szCs w:val="20"/>
        </w:rPr>
        <w:t>(пирожок, сверчок)</w:t>
      </w:r>
      <w:r w:rsidRPr="008745B0">
        <w:rPr>
          <w:rFonts w:ascii="Times New Roman" w:hAnsi="Times New Roman"/>
          <w:sz w:val="20"/>
          <w:szCs w:val="20"/>
        </w:rPr>
        <w:t xml:space="preserve"> особенностях данного слова.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Не считаются однотипными ошибки на такое правило, в котором для выяснения правильного написания одного слове требуется подобрать другое (опорное) слово или его форму </w:t>
      </w:r>
      <w:r w:rsidRPr="008745B0">
        <w:rPr>
          <w:rFonts w:ascii="Times New Roman" w:hAnsi="Times New Roman"/>
          <w:i/>
          <w:sz w:val="20"/>
          <w:szCs w:val="20"/>
        </w:rPr>
        <w:t xml:space="preserve">(вода — воды, рот — ротик, грустный — грустить, резкий </w:t>
      </w:r>
      <w:proofErr w:type="gramStart"/>
      <w:r w:rsidRPr="008745B0">
        <w:rPr>
          <w:rFonts w:ascii="Times New Roman" w:hAnsi="Times New Roman"/>
          <w:i/>
          <w:sz w:val="20"/>
          <w:szCs w:val="20"/>
        </w:rPr>
        <w:t>-р</w:t>
      </w:r>
      <w:proofErr w:type="gramEnd"/>
      <w:r w:rsidRPr="008745B0">
        <w:rPr>
          <w:rFonts w:ascii="Times New Roman" w:hAnsi="Times New Roman"/>
          <w:i/>
          <w:sz w:val="20"/>
          <w:szCs w:val="20"/>
        </w:rPr>
        <w:t>езок).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Первые три однотипные ошибки считаются за одну ошибку, каждая   следующая   подобная   ошибка   учитывается   самостоятельно.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Если в одном непроверяемом слове допущены 2 и более ошибок, то все они считаются за одну ошибку.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 w:rsidRPr="008745B0">
        <w:rPr>
          <w:rFonts w:ascii="Times New Roman" w:hAnsi="Times New Roman"/>
          <w:sz w:val="20"/>
          <w:szCs w:val="20"/>
        </w:rPr>
        <w:t>При наличии в контрольном диктанте более 5 поправок (исправление неверного написания  на верное)   оценка снижается на один балл.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 Отличная оценка не выставляется при наличии трех и более исправлений.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В  комплексной  контрольной  работе, состоящей  из  диктанта  и  дополнительного (фонетического, лекси</w:t>
      </w:r>
      <w:r w:rsidRPr="008745B0">
        <w:rPr>
          <w:rFonts w:ascii="Times New Roman" w:hAnsi="Times New Roman"/>
          <w:sz w:val="20"/>
          <w:szCs w:val="20"/>
        </w:rPr>
        <w:softHyphen/>
        <w:t>ческого, орфографического,  грамматического) задания, выстав</w:t>
      </w:r>
      <w:r w:rsidRPr="008745B0">
        <w:rPr>
          <w:rFonts w:ascii="Times New Roman" w:hAnsi="Times New Roman"/>
          <w:sz w:val="20"/>
          <w:szCs w:val="20"/>
        </w:rPr>
        <w:softHyphen/>
        <w:t>ляются две оценки (за каждый вид работы).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При оценке выполнения дополнительных заданий рекомен</w:t>
      </w:r>
      <w:r w:rsidRPr="008745B0">
        <w:rPr>
          <w:rFonts w:ascii="Times New Roman" w:hAnsi="Times New Roman"/>
          <w:sz w:val="20"/>
          <w:szCs w:val="20"/>
        </w:rPr>
        <w:softHyphen/>
        <w:t>дуется руководствоваться следующим: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Оценка «5» ставится, если ученик выполнил все задания верно.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Оценка «4» ставится, если ученик выполнил правильно не менее 3/4 заданий.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Оценка «3» ставится за работу, в которой правильно вы</w:t>
      </w:r>
      <w:r w:rsidRPr="008745B0">
        <w:rPr>
          <w:rFonts w:ascii="Times New Roman" w:hAnsi="Times New Roman"/>
          <w:sz w:val="20"/>
          <w:szCs w:val="20"/>
        </w:rPr>
        <w:softHyphen/>
        <w:t>полнено не менее половины заданий.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Оценка «2» ставится за работу, в которой не выполне</w:t>
      </w:r>
      <w:r w:rsidRPr="008745B0">
        <w:rPr>
          <w:rFonts w:ascii="Times New Roman" w:hAnsi="Times New Roman"/>
          <w:sz w:val="20"/>
          <w:szCs w:val="20"/>
        </w:rPr>
        <w:softHyphen/>
        <w:t>но более половины заданий.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i/>
          <w:sz w:val="20"/>
          <w:szCs w:val="20"/>
        </w:rPr>
        <w:t>Примечание.</w:t>
      </w:r>
      <w:r w:rsidRPr="008745B0">
        <w:rPr>
          <w:rFonts w:ascii="Times New Roman" w:hAnsi="Times New Roman"/>
          <w:b/>
          <w:sz w:val="20"/>
          <w:szCs w:val="20"/>
        </w:rPr>
        <w:t>Орфографические и пунктуационные ошибки, допущенные при выполнении дополнительных заданий, учи</w:t>
      </w:r>
      <w:r w:rsidRPr="008745B0">
        <w:rPr>
          <w:rFonts w:ascii="Times New Roman" w:hAnsi="Times New Roman"/>
          <w:b/>
          <w:sz w:val="20"/>
          <w:szCs w:val="20"/>
        </w:rPr>
        <w:softHyphen/>
        <w:t>тываются при выведении оценки за диктант.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Оценка сочинений и изложений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Сочинения и  изложения основные формы проверки умения правильно   и  последовательно  излагать мысли, уровня речевой подготовки учащихся.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Примерный объем текста изложений и сочинений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946"/>
        <w:gridCol w:w="6379"/>
      </w:tblGrid>
      <w:tr w:rsidR="007C6BEC" w:rsidRPr="008745B0" w:rsidTr="00463F5D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Объем текста 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</w:p>
        </w:tc>
      </w:tr>
      <w:tr w:rsidR="007C6BEC" w:rsidRPr="008745B0" w:rsidTr="00463F5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BEC" w:rsidRPr="008745B0" w:rsidRDefault="007C6BEC" w:rsidP="008745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подробного изложения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классного сочинения</w:t>
            </w:r>
          </w:p>
        </w:tc>
      </w:tr>
      <w:tr w:rsidR="007C6BEC" w:rsidRPr="008745B0" w:rsidTr="00463F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100-150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0,5 – 1,0 страницы</w:t>
            </w:r>
          </w:p>
        </w:tc>
      </w:tr>
      <w:tr w:rsidR="007C6BEC" w:rsidRPr="008745B0" w:rsidTr="00463F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150-200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1,0 – 1,5 страницы</w:t>
            </w:r>
          </w:p>
        </w:tc>
      </w:tr>
      <w:tr w:rsidR="007C6BEC" w:rsidRPr="008745B0" w:rsidTr="00463F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200-250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 – 2,0 страницы </w:t>
            </w:r>
          </w:p>
        </w:tc>
      </w:tr>
      <w:tr w:rsidR="007C6BEC" w:rsidRPr="008745B0" w:rsidTr="00463F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250-350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2,0 – 3,0 страницы</w:t>
            </w:r>
          </w:p>
        </w:tc>
      </w:tr>
      <w:tr w:rsidR="007C6BEC" w:rsidRPr="008745B0" w:rsidTr="00463F5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350-450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3,0 – 4,0 страницы</w:t>
            </w:r>
          </w:p>
        </w:tc>
      </w:tr>
    </w:tbl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  <w:vertAlign w:val="superscript"/>
        </w:rPr>
        <w:t>1</w:t>
      </w:r>
      <w:r w:rsidRPr="008745B0">
        <w:rPr>
          <w:rFonts w:ascii="Times New Roman" w:hAnsi="Times New Roman"/>
          <w:sz w:val="20"/>
          <w:szCs w:val="20"/>
        </w:rPr>
        <w:t xml:space="preserve"> Объем текстов итоговых контрольных подробных изложений в 8 и 9 классах может быть увеличен на 50 слов в связи с тем, что на таких уроках не проводится подготовительная работа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С помощью сочинений и изложений проверяются: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1) умение раскрывать тему;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2) умение использовать языковые средства  в соответствии со стилем, темой и задачей высказывания;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3) соблюдение языковых норм и правил правописания.     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Любое сочинение и изложение оценивается двумя отметками: первая ставится за содержание и речевое оформление, вторая — за грамотность, т. е. за соблюдение орфографических, пунктуа</w:t>
      </w:r>
      <w:r w:rsidRPr="008745B0">
        <w:rPr>
          <w:rFonts w:ascii="Times New Roman" w:hAnsi="Times New Roman"/>
          <w:sz w:val="20"/>
          <w:szCs w:val="20"/>
        </w:rPr>
        <w:softHyphen/>
        <w:t>ционных и языковых норм. 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</w:t>
      </w:r>
      <w:r w:rsidRPr="008745B0">
        <w:rPr>
          <w:rFonts w:ascii="Times New Roman" w:hAnsi="Times New Roman"/>
          <w:sz w:val="20"/>
          <w:szCs w:val="20"/>
        </w:rPr>
        <w:softHyphen/>
        <w:t>кой по литературе.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Содержание   сочинения   и   изложения   оценивается   по   сле</w:t>
      </w:r>
      <w:r w:rsidRPr="008745B0">
        <w:rPr>
          <w:rFonts w:ascii="Times New Roman" w:hAnsi="Times New Roman"/>
          <w:sz w:val="20"/>
          <w:szCs w:val="20"/>
        </w:rPr>
        <w:softHyphen/>
        <w:t>дующим критериям: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соответствие работы ученика теме и основной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мысли;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полнота раскрытия темы; 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правильность фактического материала;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последовательность изложения.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При оценке речевого оформления сочинений и изложений учитывается: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разнообразие словаря и грамматического строя речи;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стилевое единство и выразительность речи;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число речевых недочетов.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Грамотность оценивается по числу допущенных учеником оши</w:t>
      </w:r>
      <w:r w:rsidRPr="008745B0">
        <w:rPr>
          <w:rFonts w:ascii="Times New Roman" w:hAnsi="Times New Roman"/>
          <w:sz w:val="20"/>
          <w:szCs w:val="20"/>
        </w:rPr>
        <w:softHyphen/>
        <w:t>бок — орфографических,  пунктуационных  и  грамматических.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072"/>
        <w:gridCol w:w="4536"/>
      </w:tblGrid>
      <w:tr w:rsidR="007C6BEC" w:rsidRPr="008745B0" w:rsidTr="00463F5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критерии оценки</w:t>
            </w:r>
          </w:p>
        </w:tc>
      </w:tr>
      <w:tr w:rsidR="007C6BEC" w:rsidRPr="008745B0" w:rsidTr="00463F5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BEC" w:rsidRPr="008745B0" w:rsidRDefault="007C6BEC" w:rsidP="008745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и речь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грамотность</w:t>
            </w:r>
          </w:p>
        </w:tc>
      </w:tr>
      <w:tr w:rsidR="007C6BEC" w:rsidRPr="008745B0" w:rsidTr="00463F5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1. Содержание работы полностью соответствует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теме.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Фактические ошибки отсутствуют.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3. Содержание    излагается    последовательно. 4.  Работа    отличается    богатством    словаря, разнообразием используемых синтаксических кон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струкций, точностью словоупотребления.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5.  Достигнуто   стилевое   единство   и   вырази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тельность текста.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 целом  в  работе  допускается  1  недочет в содержании и 1—2 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речевых</w:t>
            </w:r>
            <w:proofErr w:type="gram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недочета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Допускается: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 орфографическая, или 1 пунктуационная, или 1 грамматиче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ская ошибка</w:t>
            </w:r>
          </w:p>
        </w:tc>
      </w:tr>
      <w:tr w:rsidR="007C6BEC" w:rsidRPr="008745B0" w:rsidTr="00463F5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1. Содержание работы в основном соответствует теме   (имеются  незна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чительные отклонения от темы).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2. Содержание в основном досто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верно, но имеются единичные факти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ческие неточности.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3. Имеются  незначительные  нару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шения   последовательности   в   изло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жении мыслей.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Лексический  и  грамматический строй речи достаточно разнообразен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5. Стиль работы отличается един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ством и   достаточной   выразитель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ностью.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целом в  работе  допускается не более 2 недочетов в содержании и не более 3—4 речевых 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недочетов.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Допускаются: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 орфографи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ческие    и    2 пунктуационные ошибки, или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 </w:t>
            </w:r>
            <w:proofErr w:type="gramStart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орфографичес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кая</w:t>
            </w:r>
            <w:proofErr w:type="gramEnd"/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3 пунктуационные ошиб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ки,    или  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4    пунктуационные ошибки при отсутствии орфо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графических ошибок,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 также 2   грамматические   ошибки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6BEC" w:rsidRPr="008745B0" w:rsidTr="00463F5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«3»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1. В работе допущены существен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ные отклонения от темы.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2. Работа   достоверна   в   главном, но в ней имеются отдельные факти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ческие неточности.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3. Допущены   отдельные   наруше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ния  последовательности  изложения.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4. Беден  словарь,   и  однообразны употребляемые синтаксические конст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рукции,    встречается    неправильное словоупотребление.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5. Стиль   работы    не   отличается единством, речь недостаточно выра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зительна.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В целом  в работе допускается не более  4   недочетов  в  содержании и 5 речевых недочетов.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Допускаются: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4 орфографи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ческие   и   4 пунктуационные ошибки,  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или  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  орфографи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ческие  ошибки   и   5   пунктуа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ционных ошибок,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или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7 пунк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туационных    при    отсутствии орфографических ошибок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(в 5 классе - 5  орфографиче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ских ошибок  и  4  пунктуа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ционные   ошибки),    а   также 4   грамматические   ошибки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6BEC" w:rsidRPr="008745B0" w:rsidTr="00463F5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Работа   не  соответствует   теме.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Допущено много фактических неточностей.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3. Нарушена последовательность изложения   мыслей  во всех частях работы,  отсутствует    связь между ними, работа не соответствует плану.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4. Крайне  беден   словарь,   работа написана    короткими    однотипными предложениями   со  слабо  выраженной связью между ними, часты случаи   неправильного   словоупотребле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ния.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Нарушено  стилевое  единство текста.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В целом в работе допущено 6 не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дочетов в содержании и до 7 рече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вых недочетов.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Допускаются: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7 орфографи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ческих и 7   пунктуационных ошибок,    или  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6 орфографи</w:t>
            </w: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ческих и  8   пунктуационных ошибок,    или  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 орфографических  и  9    пунктуационных ошибок,    или    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hAnsi="Times New Roman"/>
                <w:sz w:val="20"/>
                <w:szCs w:val="20"/>
                <w:lang w:eastAsia="ru-RU"/>
              </w:rPr>
              <w:t>8 орфографических и 6 пунктуационных ошибок,   я  также 7 грамматических ошибок.</w:t>
            </w:r>
          </w:p>
          <w:p w:rsidR="007C6BEC" w:rsidRPr="008745B0" w:rsidRDefault="007C6BEC" w:rsidP="0087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0"/>
          <w:szCs w:val="20"/>
        </w:rPr>
      </w:pP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8745B0">
        <w:rPr>
          <w:rFonts w:ascii="Times New Roman" w:hAnsi="Times New Roman"/>
          <w:i/>
          <w:sz w:val="20"/>
          <w:szCs w:val="20"/>
        </w:rPr>
        <w:t>Примечания.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1.   При  оценке   сочинения   необходимо   учитывать   самостоятельность,   оригинальность замысла  ученического сочинения, уровень  его композиционного и речевого   оформления.   Наличие   оригинального   замысла,   его   хорошая   реали</w:t>
      </w:r>
      <w:r w:rsidRPr="008745B0">
        <w:rPr>
          <w:rFonts w:ascii="Times New Roman" w:hAnsi="Times New Roman"/>
          <w:sz w:val="20"/>
          <w:szCs w:val="20"/>
        </w:rPr>
        <w:softHyphen/>
        <w:t>зация позволяют повысить первую оценку за сочинение на один балл.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2.   Если  объем  сочинения  в  полтора-два  раза   больше  указанного  в   настоящих  нормах,  то  при  оценке  работы  следует  исходить  из  нормативов,  уве</w:t>
      </w:r>
      <w:r w:rsidRPr="008745B0">
        <w:rPr>
          <w:rFonts w:ascii="Times New Roman" w:hAnsi="Times New Roman"/>
          <w:sz w:val="20"/>
          <w:szCs w:val="20"/>
        </w:rPr>
        <w:softHyphen/>
        <w:t>личенных для отметки «4» на одну, а для отметки «3» на две единицы. Напри</w:t>
      </w:r>
      <w:r w:rsidRPr="008745B0">
        <w:rPr>
          <w:rFonts w:ascii="Times New Roman" w:hAnsi="Times New Roman"/>
          <w:sz w:val="20"/>
          <w:szCs w:val="20"/>
        </w:rPr>
        <w:softHyphen/>
        <w:t>мер,  при  оценке  грамотности  «4» ставится  при  3  орфографических,  2  пунк</w:t>
      </w:r>
      <w:r w:rsidRPr="008745B0">
        <w:rPr>
          <w:rFonts w:ascii="Times New Roman" w:hAnsi="Times New Roman"/>
          <w:sz w:val="20"/>
          <w:szCs w:val="20"/>
        </w:rPr>
        <w:softHyphen/>
        <w:t>туационных и 2 грамматических ошибках или при соотношениях: 2—3—2, 2—2—3; «3»  ставится  при  соотношениях:  6—4—4,  4—6—4,  4—4—6.  При  выставлении оценки «5» превышение объема сочинения не принимается во внимание.</w:t>
      </w:r>
    </w:p>
    <w:p w:rsidR="007C6BEC" w:rsidRPr="008745B0" w:rsidRDefault="007C6BEC" w:rsidP="008745B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3.   Первая   оценка   (за   содержание   и   речь)   не   может   быть   положитель</w:t>
      </w:r>
      <w:r w:rsidRPr="008745B0">
        <w:rPr>
          <w:rFonts w:ascii="Times New Roman" w:hAnsi="Times New Roman"/>
          <w:sz w:val="20"/>
          <w:szCs w:val="20"/>
        </w:rPr>
        <w:softHyphen/>
        <w:t>ной,  если  не  раскрыта  тема  высказывания,  хотя  по  остальным  показателям оно написано удовлетворительно.</w:t>
      </w:r>
    </w:p>
    <w:p w:rsidR="00F90C78" w:rsidRDefault="007C6BEC" w:rsidP="00F90C7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4.   На   оценку   сочинения   и   изложения   распространяются   положения   об однотипных  и  негрубых ошибках,  а  также  о  сделанных учеником   исправле</w:t>
      </w:r>
      <w:r w:rsidRPr="008745B0">
        <w:rPr>
          <w:rFonts w:ascii="Times New Roman" w:hAnsi="Times New Roman"/>
          <w:sz w:val="20"/>
          <w:szCs w:val="20"/>
        </w:rPr>
        <w:softHyphen/>
        <w:t>ниях, приведенные в разделе «Оценка диктантов»</w:t>
      </w:r>
    </w:p>
    <w:p w:rsidR="007C6BEC" w:rsidRPr="00F90C78" w:rsidRDefault="00F90C78" w:rsidP="00F90C7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7C6BEC" w:rsidRPr="008745B0">
        <w:rPr>
          <w:rFonts w:ascii="Times New Roman" w:hAnsi="Times New Roman"/>
          <w:b/>
          <w:kern w:val="1"/>
          <w:sz w:val="20"/>
          <w:szCs w:val="20"/>
          <w:lang w:eastAsia="ar-SA"/>
        </w:rPr>
        <w:t>Содержание учебного предмета</w:t>
      </w:r>
    </w:p>
    <w:p w:rsidR="007C6BEC" w:rsidRPr="008745B0" w:rsidRDefault="007C6BEC" w:rsidP="007C6BEC">
      <w:pPr>
        <w:suppressAutoHyphens/>
        <w:spacing w:after="0"/>
        <w:ind w:left="567"/>
        <w:jc w:val="center"/>
        <w:rPr>
          <w:rFonts w:ascii="Times New Roman" w:hAnsi="Times New Roman"/>
          <w:b/>
          <w:kern w:val="1"/>
          <w:sz w:val="20"/>
          <w:szCs w:val="20"/>
          <w:lang w:eastAsia="ar-SA"/>
        </w:rPr>
      </w:pPr>
      <w:r w:rsidRPr="008745B0">
        <w:rPr>
          <w:rFonts w:ascii="Times New Roman" w:hAnsi="Times New Roman"/>
          <w:b/>
          <w:kern w:val="1"/>
          <w:sz w:val="20"/>
          <w:szCs w:val="20"/>
          <w:lang w:eastAsia="ar-SA"/>
        </w:rPr>
        <w:t>8 класс</w:t>
      </w:r>
    </w:p>
    <w:p w:rsidR="007C6BEC" w:rsidRPr="008745B0" w:rsidRDefault="007C6BEC" w:rsidP="007C6BEC">
      <w:pPr>
        <w:suppressAutoHyphens/>
        <w:spacing w:after="0"/>
        <w:ind w:left="567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24"/>
        <w:gridCol w:w="1985"/>
      </w:tblGrid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Введение </w:t>
            </w:r>
            <w:r w:rsidR="00463F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.Русистика-наука о русском языке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</w:t>
            </w: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Повторение 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23+5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III</w:t>
            </w: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.Синтаксис и Пунктуация. Введение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1. Словосочетание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2+1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2.Простое предложение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2+3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3.Главные члены предложения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4.Второстепенные члены предложения</w:t>
            </w:r>
          </w:p>
        </w:tc>
        <w:tc>
          <w:tcPr>
            <w:tcW w:w="1985" w:type="dxa"/>
          </w:tcPr>
          <w:p w:rsidR="007C6BEC" w:rsidRPr="00F90C78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5+1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5.Односоставные предложения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6+3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6.Осложненное предложение. Однородные члены предложения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7.Предложения с обособленными членами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8.Вводные слова и предложения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7+2</w:t>
            </w:r>
          </w:p>
        </w:tc>
      </w:tr>
      <w:tr w:rsidR="007C6BEC" w:rsidRPr="008745B0" w:rsidTr="00463F5D">
        <w:tc>
          <w:tcPr>
            <w:tcW w:w="12724" w:type="dxa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IV</w:t>
            </w: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.Систематизация и обобщение изученного в 8-ом классе.</w:t>
            </w:r>
          </w:p>
        </w:tc>
        <w:tc>
          <w:tcPr>
            <w:tcW w:w="1985" w:type="dxa"/>
          </w:tcPr>
          <w:p w:rsidR="007C6BEC" w:rsidRPr="008745B0" w:rsidRDefault="00F90C78" w:rsidP="00463F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7C6BEC" w:rsidRPr="00760FC4" w:rsidRDefault="007C6BEC" w:rsidP="00760FC4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</w:rPr>
      </w:pPr>
      <w:r w:rsidRPr="008745B0">
        <w:rPr>
          <w:b/>
          <w:bCs/>
          <w:color w:val="444444"/>
          <w:sz w:val="20"/>
          <w:szCs w:val="20"/>
        </w:rPr>
        <w:br/>
      </w:r>
      <w:r w:rsidRPr="008745B0">
        <w:rPr>
          <w:b/>
          <w:sz w:val="20"/>
          <w:szCs w:val="20"/>
        </w:rPr>
        <w:t xml:space="preserve">Тематическое планирование 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rPr>
          <w:trHeight w:val="5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745B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8745B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Раздел, тема урока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7C6BEC" w:rsidRPr="008745B0" w:rsidTr="00463F5D">
        <w:trPr>
          <w:trHeight w:val="25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EC" w:rsidRPr="008745B0" w:rsidRDefault="007C6BEC" w:rsidP="00463F5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C6BEC" w:rsidRPr="008745B0" w:rsidTr="00463F5D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EC" w:rsidRPr="008745B0" w:rsidRDefault="00463F5D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Введение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Русистика-наука о русском языке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C6BEC" w:rsidRPr="008745B0" w:rsidRDefault="00760FC4" w:rsidP="00760FC4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7C6BEC" w:rsidRPr="008745B0">
        <w:rPr>
          <w:rFonts w:ascii="Times New Roman" w:hAnsi="Times New Roman"/>
          <w:b/>
          <w:sz w:val="20"/>
          <w:szCs w:val="20"/>
          <w:lang w:val="en-US"/>
        </w:rPr>
        <w:t>II</w:t>
      </w:r>
      <w:r w:rsidR="007C6BEC" w:rsidRPr="008745B0">
        <w:rPr>
          <w:rFonts w:ascii="Times New Roman" w:hAnsi="Times New Roman"/>
          <w:b/>
          <w:sz w:val="20"/>
          <w:szCs w:val="20"/>
        </w:rPr>
        <w:t>. Повторение (</w:t>
      </w:r>
      <w:r w:rsidR="00067764">
        <w:rPr>
          <w:rFonts w:ascii="Times New Roman" w:hAnsi="Times New Roman"/>
          <w:b/>
          <w:sz w:val="20"/>
          <w:szCs w:val="20"/>
        </w:rPr>
        <w:t>23+5</w:t>
      </w:r>
      <w:r w:rsidR="007C6BEC" w:rsidRPr="008745B0">
        <w:rPr>
          <w:rFonts w:ascii="Times New Roman" w:hAnsi="Times New Roman"/>
          <w:b/>
          <w:sz w:val="20"/>
          <w:szCs w:val="20"/>
        </w:rPr>
        <w:t xml:space="preserve"> 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463F5D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Фонетика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Классификация  звуков русского языка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Слог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слогоделение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Ударение. Интонация</w:t>
            </w:r>
          </w:p>
        </w:tc>
        <w:tc>
          <w:tcPr>
            <w:tcW w:w="850" w:type="dxa"/>
            <w:shd w:val="clear" w:color="auto" w:fill="auto"/>
          </w:tcPr>
          <w:p w:rsidR="00AB7591" w:rsidRPr="008745B0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4-5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Орфоэпия. Орфоэпические нормы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Графика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Орфография</w:t>
            </w:r>
            <w:proofErr w:type="gramStart"/>
            <w:r w:rsidR="00AB75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="00AB75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Систематизация знаний по орфографии.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8-9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Типы орфограмм. Орфограммы-гласные буквы</w:t>
            </w:r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10-11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Типы орфограмм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Орфограммы-согласные буквы</w:t>
            </w:r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вободный диктант</w:t>
            </w:r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Орфограммы - ь-ъ разделительные</w:t>
            </w:r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Орфограмма ь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неразделительный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Орфограммы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ольшие буквы</w:t>
            </w:r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Орфограммы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онтакты, орфограммы-пробелы</w:t>
            </w:r>
          </w:p>
        </w:tc>
        <w:tc>
          <w:tcPr>
            <w:tcW w:w="8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AB7591" w:rsidRPr="008745B0" w:rsidTr="00463F5D">
        <w:tc>
          <w:tcPr>
            <w:tcW w:w="851" w:type="dxa"/>
            <w:shd w:val="clear" w:color="auto" w:fill="auto"/>
          </w:tcPr>
          <w:p w:rsidR="00AB7591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50" w:type="dxa"/>
            <w:shd w:val="clear" w:color="auto" w:fill="auto"/>
          </w:tcPr>
          <w:p w:rsidR="00AB7591" w:rsidRDefault="00AB7591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AB7591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Орфограммы-дефисы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14186F" w:rsidRPr="008745B0" w:rsidTr="00463F5D">
        <w:tc>
          <w:tcPr>
            <w:tcW w:w="851" w:type="dxa"/>
            <w:shd w:val="clear" w:color="auto" w:fill="auto"/>
          </w:tcPr>
          <w:p w:rsidR="0014186F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50" w:type="dxa"/>
            <w:shd w:val="clear" w:color="auto" w:fill="auto"/>
          </w:tcPr>
          <w:p w:rsidR="0014186F" w:rsidRDefault="0014186F" w:rsidP="00920A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Лексика.</w:t>
            </w:r>
            <w:r w:rsidR="00920A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Фразеология.</w:t>
            </w:r>
          </w:p>
        </w:tc>
        <w:tc>
          <w:tcPr>
            <w:tcW w:w="850" w:type="dxa"/>
            <w:shd w:val="clear" w:color="auto" w:fill="auto"/>
          </w:tcPr>
          <w:p w:rsidR="0014186F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920A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словарей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Этимология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Происхождение слов русского языка.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Р.Р.Устная и письменная речь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Разговорная речь. Художественный текст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овествование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.Р.Р. Подробное изложение  художественного  текста—повествования с элементами рассуждения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14186F" w:rsidRPr="008745B0" w:rsidTr="00463F5D">
        <w:tc>
          <w:tcPr>
            <w:tcW w:w="851" w:type="dxa"/>
            <w:shd w:val="clear" w:color="auto" w:fill="auto"/>
          </w:tcPr>
          <w:p w:rsidR="0014186F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50" w:type="dxa"/>
            <w:shd w:val="clear" w:color="auto" w:fill="auto"/>
          </w:tcPr>
          <w:p w:rsidR="0014186F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Р.Р.Сочинение</w:t>
            </w:r>
            <w:r w:rsidR="00920A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– рассказ </w:t>
            </w:r>
          </w:p>
        </w:tc>
        <w:tc>
          <w:tcPr>
            <w:tcW w:w="850" w:type="dxa"/>
            <w:shd w:val="clear" w:color="auto" w:fill="auto"/>
          </w:tcPr>
          <w:p w:rsidR="0014186F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Словообразование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Морфология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лассификация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частей речи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Систематизация знаний о самостоятельных частях речи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Систематизация знаний о служебных частях речи и междометии</w:t>
            </w:r>
          </w:p>
        </w:tc>
        <w:tc>
          <w:tcPr>
            <w:tcW w:w="8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20A40" w:rsidRPr="008745B0" w:rsidTr="00463F5D">
        <w:tc>
          <w:tcPr>
            <w:tcW w:w="851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3750" w:type="dxa"/>
            <w:shd w:val="clear" w:color="auto" w:fill="auto"/>
          </w:tcPr>
          <w:p w:rsidR="00920A40" w:rsidRDefault="00920A40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Р.Р.Речь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азговорный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стиль.</w:t>
            </w:r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Повествование с элементами рассуждения. Рассказ на  основе  </w:t>
            </w:r>
            <w:proofErr w:type="gramStart"/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услышанного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920A4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C6BEC" w:rsidRPr="008745B0" w:rsidRDefault="007C6BEC" w:rsidP="007C6BEC">
      <w:pPr>
        <w:jc w:val="both"/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  <w:lang w:val="en-US"/>
        </w:rPr>
        <w:t>III</w:t>
      </w:r>
      <w:r w:rsidRPr="008745B0">
        <w:rPr>
          <w:rFonts w:ascii="Times New Roman" w:hAnsi="Times New Roman"/>
          <w:b/>
          <w:sz w:val="20"/>
          <w:szCs w:val="20"/>
        </w:rPr>
        <w:t>. Синтаксис и пунктуация. Введение (3 часа)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Понятие о синтаксисе и пунктуации. Виды и средства синтаксической связи 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1-32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Способы подчинительной связи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7C6BEC" w:rsidRPr="008745B0" w:rsidRDefault="0014186F" w:rsidP="007C6BE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Словосочетание (2+1</w:t>
      </w:r>
      <w:r w:rsidR="007C6BEC" w:rsidRPr="008745B0">
        <w:rPr>
          <w:rFonts w:ascii="Times New Roman" w:hAnsi="Times New Roman"/>
          <w:b/>
          <w:sz w:val="20"/>
          <w:szCs w:val="20"/>
        </w:rPr>
        <w:t xml:space="preserve"> часа)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виды словосочетаний, грамматическое значение, связь слов в словосочетании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Синтаксический разбор словосочетания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 Сочинение на грамматическую тему «Что я знаю о словосочетаниях»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Pr="008745B0" w:rsidRDefault="00384852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  <w:r>
        <w:rPr>
          <w:rFonts w:ascii="Times New Roman" w:hAnsi="Times New Roman"/>
          <w:b/>
          <w:sz w:val="20"/>
          <w:szCs w:val="20"/>
          <w:lang w:val="tt-RU"/>
        </w:rPr>
        <w:t>Простое предложение (2+3</w:t>
      </w:r>
      <w:r w:rsidR="007C6BEC" w:rsidRPr="008745B0">
        <w:rPr>
          <w:rFonts w:ascii="Times New Roman" w:hAnsi="Times New Roman"/>
          <w:b/>
          <w:sz w:val="20"/>
          <w:szCs w:val="20"/>
          <w:lang w:val="tt-RU"/>
        </w:rPr>
        <w:t xml:space="preserve"> 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14186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Предложение. Классификация </w:t>
            </w:r>
            <w:r w:rsidR="003848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редложений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384852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Пунктуация. Функция знаков препинания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84852" w:rsidRPr="008745B0" w:rsidTr="00463F5D">
        <w:tc>
          <w:tcPr>
            <w:tcW w:w="851" w:type="dxa"/>
            <w:shd w:val="clear" w:color="auto" w:fill="auto"/>
          </w:tcPr>
          <w:p w:rsidR="00384852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38-</w:t>
            </w:r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750" w:type="dxa"/>
            <w:shd w:val="clear" w:color="auto" w:fill="auto"/>
          </w:tcPr>
          <w:p w:rsidR="00384852" w:rsidRDefault="00384852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Р.Р.Научныйстиль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ассуждение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элементами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повествования.Тезисы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конспект.Доклад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384852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Главные члены предложения (6 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384852" w:rsidRPr="008745B0" w:rsidTr="00463F5D">
        <w:trPr>
          <w:trHeight w:val="314"/>
        </w:trPr>
        <w:tc>
          <w:tcPr>
            <w:tcW w:w="851" w:type="dxa"/>
            <w:shd w:val="clear" w:color="auto" w:fill="auto"/>
          </w:tcPr>
          <w:p w:rsidR="00384852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750" w:type="dxa"/>
            <w:shd w:val="clear" w:color="auto" w:fill="auto"/>
          </w:tcPr>
          <w:p w:rsidR="00384852" w:rsidRPr="008745B0" w:rsidRDefault="00384852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Простое предложение.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Главные и второстепенные члены предложения. Предложения односоставные и двусоставные</w:t>
            </w:r>
          </w:p>
        </w:tc>
        <w:tc>
          <w:tcPr>
            <w:tcW w:w="850" w:type="dxa"/>
            <w:shd w:val="clear" w:color="auto" w:fill="auto"/>
          </w:tcPr>
          <w:p w:rsidR="00384852" w:rsidRPr="008745B0" w:rsidRDefault="00384852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314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Подлежащее и способы его выражения 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142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42-43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Сказуемое и его основные типы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253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Тире между подлежащим и сказуемым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96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Контрольный диктант по теме «Главные члены предложения». Анализ диктанта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384852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  <w:r w:rsidRPr="008745B0">
        <w:rPr>
          <w:rFonts w:ascii="Times New Roman" w:hAnsi="Times New Roman"/>
          <w:b/>
          <w:sz w:val="20"/>
          <w:szCs w:val="20"/>
          <w:lang w:val="tt-RU"/>
        </w:rPr>
        <w:t>Второстепенные члены предложения</w:t>
      </w:r>
      <w:r w:rsidR="007F45A8">
        <w:rPr>
          <w:rFonts w:ascii="Times New Roman" w:hAnsi="Times New Roman"/>
          <w:b/>
          <w:sz w:val="20"/>
          <w:szCs w:val="20"/>
          <w:lang w:val="tt-RU"/>
        </w:rPr>
        <w:t xml:space="preserve"> (5+1</w:t>
      </w:r>
      <w:r w:rsidRPr="008745B0">
        <w:rPr>
          <w:rFonts w:ascii="Times New Roman" w:hAnsi="Times New Roman"/>
          <w:b/>
          <w:sz w:val="20"/>
          <w:szCs w:val="20"/>
          <w:lang w:val="tt-RU"/>
        </w:rPr>
        <w:t xml:space="preserve"> 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rPr>
          <w:trHeight w:val="219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384852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Второстепенные члены</w:t>
            </w: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предложения. </w:t>
            </w:r>
            <w:r w:rsidR="007C6BEC"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пособы выражения определения. Согласованное определение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45A8" w:rsidRPr="008745B0" w:rsidTr="00463F5D">
        <w:trPr>
          <w:trHeight w:val="219"/>
        </w:trPr>
        <w:tc>
          <w:tcPr>
            <w:tcW w:w="851" w:type="dxa"/>
            <w:shd w:val="clear" w:color="auto" w:fill="auto"/>
          </w:tcPr>
          <w:p w:rsidR="007F45A8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750" w:type="dxa"/>
            <w:shd w:val="clear" w:color="auto" w:fill="auto"/>
          </w:tcPr>
          <w:p w:rsidR="007F45A8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Несогласованное определение</w:t>
            </w:r>
          </w:p>
        </w:tc>
        <w:tc>
          <w:tcPr>
            <w:tcW w:w="850" w:type="dxa"/>
            <w:shd w:val="clear" w:color="auto" w:fill="auto"/>
          </w:tcPr>
          <w:p w:rsidR="007F45A8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38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7F45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вид определения</w:t>
            </w:r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45A8" w:rsidRPr="008745B0" w:rsidTr="00463F5D">
        <w:trPr>
          <w:trHeight w:val="238"/>
        </w:trPr>
        <w:tc>
          <w:tcPr>
            <w:tcW w:w="851" w:type="dxa"/>
            <w:shd w:val="clear" w:color="auto" w:fill="auto"/>
          </w:tcPr>
          <w:p w:rsidR="007F45A8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750" w:type="dxa"/>
            <w:shd w:val="clear" w:color="auto" w:fill="auto"/>
          </w:tcPr>
          <w:p w:rsidR="007F45A8" w:rsidRPr="008745B0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Способы выражения дополнения. Прямое и косвенное дополнение</w:t>
            </w:r>
          </w:p>
        </w:tc>
        <w:tc>
          <w:tcPr>
            <w:tcW w:w="850" w:type="dxa"/>
            <w:shd w:val="clear" w:color="auto" w:fill="auto"/>
          </w:tcPr>
          <w:p w:rsidR="007F45A8" w:rsidRPr="008745B0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55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Обстоятельство. Виды обстоятельств. Способы выражения обстоятельств. Сравнительный оборот в роли обстоятельств</w:t>
            </w:r>
            <w:proofErr w:type="gramStart"/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45A8" w:rsidRPr="008745B0" w:rsidTr="00463F5D">
        <w:trPr>
          <w:trHeight w:val="255"/>
        </w:trPr>
        <w:tc>
          <w:tcPr>
            <w:tcW w:w="851" w:type="dxa"/>
            <w:shd w:val="clear" w:color="auto" w:fill="auto"/>
          </w:tcPr>
          <w:p w:rsidR="007F45A8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750" w:type="dxa"/>
            <w:shd w:val="clear" w:color="auto" w:fill="auto"/>
          </w:tcPr>
          <w:p w:rsidR="007F45A8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Соединение разных типов речи в одном тексте. Отзыв о книге.</w:t>
            </w:r>
          </w:p>
        </w:tc>
        <w:tc>
          <w:tcPr>
            <w:tcW w:w="850" w:type="dxa"/>
            <w:shd w:val="clear" w:color="auto" w:fill="auto"/>
          </w:tcPr>
          <w:p w:rsidR="007F45A8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45A8" w:rsidRPr="008745B0" w:rsidTr="007F45A8">
        <w:trPr>
          <w:trHeight w:val="255"/>
        </w:trPr>
        <w:tc>
          <w:tcPr>
            <w:tcW w:w="1545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7F45A8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45A8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Односоставные предложения (6+3</w:t>
            </w:r>
            <w:r w:rsidR="007F45A8" w:rsidRPr="008745B0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часов</w:t>
            </w: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)</w:t>
            </w:r>
          </w:p>
        </w:tc>
      </w:tr>
      <w:tr w:rsidR="007C6BEC" w:rsidRPr="008745B0" w:rsidTr="00463F5D">
        <w:trPr>
          <w:trHeight w:val="274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Односоставные предложения с главным членом-сказуемым. Определенно-личные предложения</w:t>
            </w:r>
            <w:r w:rsidR="000677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Р.Р. 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77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Неопределенно-личные предложения.Обобщенно-личные предложения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68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54-55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F45A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Безличные </w:t>
            </w:r>
            <w:proofErr w:type="spellStart"/>
            <w:r w:rsidR="00B65A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редложения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Р.Р.Свободный</w:t>
            </w:r>
            <w:proofErr w:type="spellEnd"/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65AB3" w:rsidRPr="008745B0" w:rsidTr="00463F5D">
        <w:trPr>
          <w:trHeight w:val="268"/>
        </w:trPr>
        <w:tc>
          <w:tcPr>
            <w:tcW w:w="851" w:type="dxa"/>
            <w:shd w:val="clear" w:color="auto" w:fill="auto"/>
          </w:tcPr>
          <w:p w:rsidR="00B65AB3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750" w:type="dxa"/>
            <w:shd w:val="clear" w:color="auto" w:fill="auto"/>
          </w:tcPr>
          <w:p w:rsidR="00B65AB3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Односоставные предложения с главным членом-подлежащим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Назывные предложения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B65AB3" w:rsidRPr="008745B0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65AB3" w:rsidRPr="008745B0" w:rsidTr="00463F5D">
        <w:trPr>
          <w:trHeight w:val="268"/>
        </w:trPr>
        <w:tc>
          <w:tcPr>
            <w:tcW w:w="851" w:type="dxa"/>
            <w:shd w:val="clear" w:color="auto" w:fill="auto"/>
          </w:tcPr>
          <w:p w:rsidR="00B65AB3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750" w:type="dxa"/>
            <w:shd w:val="clear" w:color="auto" w:fill="auto"/>
          </w:tcPr>
          <w:p w:rsidR="00B65AB3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Полные и неполные предложения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B65AB3" w:rsidRPr="008745B0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B65AB3" w:rsidRPr="008745B0" w:rsidTr="00463F5D">
        <w:trPr>
          <w:trHeight w:val="268"/>
        </w:trPr>
        <w:tc>
          <w:tcPr>
            <w:tcW w:w="851" w:type="dxa"/>
            <w:shd w:val="clear" w:color="auto" w:fill="auto"/>
          </w:tcPr>
          <w:p w:rsidR="00B65AB3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58-59</w:t>
            </w:r>
          </w:p>
        </w:tc>
        <w:tc>
          <w:tcPr>
            <w:tcW w:w="13750" w:type="dxa"/>
            <w:shd w:val="clear" w:color="auto" w:fill="auto"/>
          </w:tcPr>
          <w:p w:rsidR="00B65AB3" w:rsidRDefault="00B65AB3" w:rsidP="00B65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Р.Р.Публицистический стиль. Подробное изложение текста  публицистического  стиля</w:t>
            </w:r>
          </w:p>
        </w:tc>
        <w:tc>
          <w:tcPr>
            <w:tcW w:w="850" w:type="dxa"/>
            <w:shd w:val="clear" w:color="auto" w:fill="auto"/>
          </w:tcPr>
          <w:p w:rsidR="00B65AB3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B65AB3" w:rsidRPr="008745B0" w:rsidTr="00463F5D">
        <w:trPr>
          <w:trHeight w:val="268"/>
        </w:trPr>
        <w:tc>
          <w:tcPr>
            <w:tcW w:w="851" w:type="dxa"/>
            <w:shd w:val="clear" w:color="auto" w:fill="auto"/>
          </w:tcPr>
          <w:p w:rsidR="00B65AB3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750" w:type="dxa"/>
            <w:shd w:val="clear" w:color="auto" w:fill="auto"/>
          </w:tcPr>
          <w:p w:rsidR="00B65AB3" w:rsidRDefault="00B65AB3" w:rsidP="00B65A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 Портретный очерк</w:t>
            </w:r>
          </w:p>
        </w:tc>
        <w:tc>
          <w:tcPr>
            <w:tcW w:w="850" w:type="dxa"/>
            <w:shd w:val="clear" w:color="auto" w:fill="auto"/>
          </w:tcPr>
          <w:p w:rsidR="00B65AB3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7C6BEC" w:rsidRPr="008745B0" w:rsidRDefault="007C6BEC" w:rsidP="00B65AB3">
      <w:pPr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  <w:r w:rsidRPr="008745B0">
        <w:rPr>
          <w:rFonts w:ascii="Times New Roman" w:hAnsi="Times New Roman"/>
          <w:b/>
          <w:sz w:val="20"/>
          <w:szCs w:val="20"/>
          <w:lang w:val="tt-RU"/>
        </w:rPr>
        <w:t xml:space="preserve">Осложененное предложение. </w:t>
      </w:r>
      <w:r w:rsidR="00CA7118">
        <w:rPr>
          <w:rFonts w:ascii="Times New Roman" w:hAnsi="Times New Roman"/>
          <w:b/>
          <w:sz w:val="20"/>
          <w:szCs w:val="20"/>
          <w:lang w:val="tt-RU"/>
        </w:rPr>
        <w:t>Однородные члены предложения (7</w:t>
      </w:r>
      <w:r w:rsidRPr="008745B0">
        <w:rPr>
          <w:rFonts w:ascii="Times New Roman" w:hAnsi="Times New Roman"/>
          <w:b/>
          <w:sz w:val="20"/>
          <w:szCs w:val="20"/>
          <w:lang w:val="tt-RU"/>
        </w:rPr>
        <w:t xml:space="preserve"> 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rPr>
          <w:trHeight w:val="214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Предложения с однородными членами. Союзы  при  однородных членах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50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62-63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Однородные члены, связанные сочинительными союзами и пунктуация при них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127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64-65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B65AB3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Предложения с обобщающими</w:t>
            </w:r>
            <w:r w:rsidR="007C6BEC"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слова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 </w:t>
            </w:r>
            <w:r w:rsidR="007C6BEC"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одно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родных членах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158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66-67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Однородные и неоднородные определения 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212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68-69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Контрольный диктант по теме «Однородные члены предложения». Анализ диктанта. Работа над ошибками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  <w:r w:rsidRPr="008745B0">
        <w:rPr>
          <w:rFonts w:ascii="Times New Roman" w:hAnsi="Times New Roman"/>
          <w:b/>
          <w:sz w:val="20"/>
          <w:szCs w:val="20"/>
          <w:lang w:val="tt-RU"/>
        </w:rPr>
        <w:t>Предло</w:t>
      </w:r>
      <w:r w:rsidR="000032F8">
        <w:rPr>
          <w:rFonts w:ascii="Times New Roman" w:hAnsi="Times New Roman"/>
          <w:b/>
          <w:sz w:val="20"/>
          <w:szCs w:val="20"/>
          <w:lang w:val="tt-RU"/>
        </w:rPr>
        <w:t>жения с обособленными членами (1</w:t>
      </w:r>
      <w:r w:rsidRPr="008745B0">
        <w:rPr>
          <w:rFonts w:ascii="Times New Roman" w:hAnsi="Times New Roman"/>
          <w:b/>
          <w:sz w:val="20"/>
          <w:szCs w:val="20"/>
          <w:lang w:val="tt-RU"/>
        </w:rPr>
        <w:t>4 часа)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rPr>
          <w:trHeight w:val="230"/>
        </w:trPr>
        <w:tc>
          <w:tcPr>
            <w:tcW w:w="851" w:type="dxa"/>
            <w:shd w:val="clear" w:color="auto" w:fill="auto"/>
          </w:tcPr>
          <w:p w:rsidR="007C6BEC" w:rsidRPr="008745B0" w:rsidRDefault="00067764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Понятие об обособленных членах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47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Обособленные</w:t>
            </w:r>
            <w:r w:rsidR="00CA71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определения. Согласованные  обособленные </w:t>
            </w: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 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266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Несогласованные  обособленные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определения</w:t>
            </w:r>
            <w:proofErr w:type="gramStart"/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.Р.Свободный</w:t>
            </w:r>
            <w:proofErr w:type="spellEnd"/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141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Обособленные приложения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CA7118" w:rsidRPr="008745B0" w:rsidTr="00463F5D">
        <w:trPr>
          <w:trHeight w:val="141"/>
        </w:trPr>
        <w:tc>
          <w:tcPr>
            <w:tcW w:w="851" w:type="dxa"/>
            <w:shd w:val="clear" w:color="auto" w:fill="auto"/>
          </w:tcPr>
          <w:p w:rsidR="00CA7118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3750" w:type="dxa"/>
            <w:shd w:val="clear" w:color="auto" w:fill="auto"/>
          </w:tcPr>
          <w:p w:rsidR="00CA7118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Обособленные приложения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CA7118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122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CA7118" w:rsidP="00CA71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Обособленные  дополнения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CA7118" w:rsidRPr="008745B0" w:rsidTr="00463F5D">
        <w:trPr>
          <w:trHeight w:val="122"/>
        </w:trPr>
        <w:tc>
          <w:tcPr>
            <w:tcW w:w="851" w:type="dxa"/>
            <w:shd w:val="clear" w:color="auto" w:fill="auto"/>
          </w:tcPr>
          <w:p w:rsidR="00CA7118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750" w:type="dxa"/>
            <w:shd w:val="clear" w:color="auto" w:fill="auto"/>
          </w:tcPr>
          <w:p w:rsidR="00CA7118" w:rsidRDefault="00CA7118" w:rsidP="00CA71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Обособленные обстоятельства</w:t>
            </w:r>
          </w:p>
        </w:tc>
        <w:tc>
          <w:tcPr>
            <w:tcW w:w="850" w:type="dxa"/>
            <w:shd w:val="clear" w:color="auto" w:fill="auto"/>
          </w:tcPr>
          <w:p w:rsidR="00CA7118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CA7118" w:rsidRPr="008745B0" w:rsidTr="00463F5D">
        <w:trPr>
          <w:trHeight w:val="122"/>
        </w:trPr>
        <w:tc>
          <w:tcPr>
            <w:tcW w:w="851" w:type="dxa"/>
            <w:shd w:val="clear" w:color="auto" w:fill="auto"/>
          </w:tcPr>
          <w:p w:rsidR="00CA7118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3750" w:type="dxa"/>
            <w:shd w:val="clear" w:color="auto" w:fill="auto"/>
          </w:tcPr>
          <w:p w:rsidR="00CA7118" w:rsidRDefault="00CA7118" w:rsidP="00CA71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Обособленные обстоятельства. Р.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CA7118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139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Обособленные уточняющие члены предложения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CA711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032F8" w:rsidRPr="008745B0" w:rsidTr="00463F5D">
        <w:trPr>
          <w:trHeight w:val="158"/>
        </w:trPr>
        <w:tc>
          <w:tcPr>
            <w:tcW w:w="851" w:type="dxa"/>
            <w:shd w:val="clear" w:color="auto" w:fill="auto"/>
          </w:tcPr>
          <w:p w:rsidR="000032F8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750" w:type="dxa"/>
            <w:shd w:val="clear" w:color="auto" w:fill="auto"/>
          </w:tcPr>
          <w:p w:rsidR="000032F8" w:rsidRPr="008745B0" w:rsidRDefault="000032F8" w:rsidP="004442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Обособленные уточняющие члены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 Творческий диктант</w:t>
            </w:r>
          </w:p>
        </w:tc>
        <w:tc>
          <w:tcPr>
            <w:tcW w:w="850" w:type="dxa"/>
            <w:shd w:val="clear" w:color="auto" w:fill="auto"/>
          </w:tcPr>
          <w:p w:rsidR="000032F8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032F8" w:rsidRPr="008745B0" w:rsidTr="00463F5D">
        <w:trPr>
          <w:trHeight w:val="158"/>
        </w:trPr>
        <w:tc>
          <w:tcPr>
            <w:tcW w:w="851" w:type="dxa"/>
            <w:shd w:val="clear" w:color="auto" w:fill="auto"/>
          </w:tcPr>
          <w:p w:rsidR="000032F8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750" w:type="dxa"/>
            <w:shd w:val="clear" w:color="auto" w:fill="auto"/>
          </w:tcPr>
          <w:p w:rsidR="000032F8" w:rsidRDefault="000032F8" w:rsidP="004442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Сравнительный оборот. Знаки препинания при сравнительном обороте</w:t>
            </w:r>
          </w:p>
        </w:tc>
        <w:tc>
          <w:tcPr>
            <w:tcW w:w="850" w:type="dxa"/>
            <w:shd w:val="clear" w:color="auto" w:fill="auto"/>
          </w:tcPr>
          <w:p w:rsidR="000032F8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032F8" w:rsidRPr="008745B0" w:rsidTr="00463F5D">
        <w:trPr>
          <w:trHeight w:val="175"/>
        </w:trPr>
        <w:tc>
          <w:tcPr>
            <w:tcW w:w="851" w:type="dxa"/>
            <w:shd w:val="clear" w:color="auto" w:fill="auto"/>
          </w:tcPr>
          <w:p w:rsidR="000032F8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750" w:type="dxa"/>
            <w:shd w:val="clear" w:color="auto" w:fill="auto"/>
          </w:tcPr>
          <w:p w:rsidR="000032F8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по теме</w:t>
            </w:r>
          </w:p>
        </w:tc>
        <w:tc>
          <w:tcPr>
            <w:tcW w:w="850" w:type="dxa"/>
            <w:shd w:val="clear" w:color="auto" w:fill="auto"/>
          </w:tcPr>
          <w:p w:rsidR="000032F8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032F8" w:rsidRPr="008745B0" w:rsidTr="00463F5D">
        <w:trPr>
          <w:trHeight w:val="208"/>
        </w:trPr>
        <w:tc>
          <w:tcPr>
            <w:tcW w:w="851" w:type="dxa"/>
            <w:shd w:val="clear" w:color="auto" w:fill="auto"/>
          </w:tcPr>
          <w:p w:rsidR="000032F8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2-83</w:t>
            </w:r>
          </w:p>
        </w:tc>
        <w:tc>
          <w:tcPr>
            <w:tcW w:w="13750" w:type="dxa"/>
            <w:shd w:val="clear" w:color="auto" w:fill="auto"/>
          </w:tcPr>
          <w:p w:rsidR="000032F8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Контрольный диктант по теме «Предложения с обособленными членами». Анализ диктанта. Работа над ошибками</w:t>
            </w:r>
          </w:p>
        </w:tc>
        <w:tc>
          <w:tcPr>
            <w:tcW w:w="850" w:type="dxa"/>
            <w:shd w:val="clear" w:color="auto" w:fill="auto"/>
          </w:tcPr>
          <w:p w:rsidR="000032F8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7C6BEC" w:rsidRPr="008745B0" w:rsidRDefault="004442AF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  <w:r>
        <w:rPr>
          <w:rFonts w:ascii="Times New Roman" w:hAnsi="Times New Roman"/>
          <w:b/>
          <w:sz w:val="20"/>
          <w:szCs w:val="20"/>
          <w:lang w:val="tt-RU"/>
        </w:rPr>
        <w:t>Ввод</w:t>
      </w:r>
      <w:r w:rsidR="005E4B06">
        <w:rPr>
          <w:rFonts w:ascii="Times New Roman" w:hAnsi="Times New Roman"/>
          <w:b/>
          <w:sz w:val="20"/>
          <w:szCs w:val="20"/>
          <w:lang w:val="tt-RU"/>
        </w:rPr>
        <w:t>ные слова и предложения (7+2</w:t>
      </w:r>
      <w:r w:rsidR="007C6BEC" w:rsidRPr="008745B0">
        <w:rPr>
          <w:rFonts w:ascii="Times New Roman" w:hAnsi="Times New Roman"/>
          <w:b/>
          <w:sz w:val="20"/>
          <w:szCs w:val="20"/>
          <w:lang w:val="tt-RU"/>
        </w:rPr>
        <w:t xml:space="preserve"> 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rPr>
          <w:trHeight w:val="278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4-85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003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Вводные слова</w:t>
            </w:r>
            <w:r w:rsidR="000032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136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6-87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0032F8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Вводные  предложения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Вставные  предложения </w:t>
            </w:r>
            <w:r w:rsidR="007C6BEC"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Знаки препинания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Р.Р.Свободный диктант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136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Обращение. Знаки препинания при нем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155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Обращение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Предложения с обращениями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186"/>
        </w:trPr>
        <w:tc>
          <w:tcPr>
            <w:tcW w:w="851" w:type="dxa"/>
            <w:shd w:val="clear" w:color="auto" w:fill="auto"/>
          </w:tcPr>
          <w:p w:rsidR="007C6BEC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Обобщение по теме «Вводные слова и предложения»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C6BEC" w:rsidRPr="008745B0" w:rsidTr="00463F5D">
        <w:trPr>
          <w:trHeight w:val="191"/>
        </w:trPr>
        <w:tc>
          <w:tcPr>
            <w:tcW w:w="851" w:type="dxa"/>
            <w:shd w:val="clear" w:color="auto" w:fill="auto"/>
          </w:tcPr>
          <w:p w:rsidR="007C6BEC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91-92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Контрольный диктант по теме по теме «Вводные слова и предложения». Анализ диктанта. Работа над ошибками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7C6BEC" w:rsidRPr="008745B0" w:rsidTr="00463F5D">
        <w:trPr>
          <w:trHeight w:val="70"/>
        </w:trPr>
        <w:tc>
          <w:tcPr>
            <w:tcW w:w="851" w:type="dxa"/>
            <w:shd w:val="clear" w:color="auto" w:fill="auto"/>
          </w:tcPr>
          <w:p w:rsidR="007C6BEC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 Подробное изложение с элементами сочинения-рассуждения публицистического характера об охране природы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7C6BEC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45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  <w:r w:rsidRPr="008745B0">
        <w:rPr>
          <w:rFonts w:ascii="Times New Roman" w:hAnsi="Times New Roman"/>
          <w:b/>
          <w:sz w:val="20"/>
          <w:szCs w:val="20"/>
          <w:lang w:val="tt-RU"/>
        </w:rPr>
        <w:t>Повт</w:t>
      </w:r>
      <w:r w:rsidR="00F90C78">
        <w:rPr>
          <w:rFonts w:ascii="Times New Roman" w:hAnsi="Times New Roman"/>
          <w:b/>
          <w:sz w:val="20"/>
          <w:szCs w:val="20"/>
          <w:lang w:val="tt-RU"/>
        </w:rPr>
        <w:t>орение изученного в 8 классе (11</w:t>
      </w:r>
      <w:r w:rsidRPr="008745B0">
        <w:rPr>
          <w:rFonts w:ascii="Times New Roman" w:hAnsi="Times New Roman"/>
          <w:b/>
          <w:sz w:val="20"/>
          <w:szCs w:val="20"/>
          <w:lang w:val="tt-RU"/>
        </w:rPr>
        <w:t>часов)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750"/>
        <w:gridCol w:w="850"/>
      </w:tblGrid>
      <w:tr w:rsidR="007C6BEC" w:rsidRPr="008745B0" w:rsidTr="00463F5D">
        <w:trPr>
          <w:trHeight w:val="240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95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-97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Синтаксис простого  предложения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C6BEC" w:rsidRPr="008745B0" w:rsidTr="00463F5D">
        <w:trPr>
          <w:trHeight w:val="275"/>
        </w:trPr>
        <w:tc>
          <w:tcPr>
            <w:tcW w:w="851" w:type="dxa"/>
            <w:shd w:val="clear" w:color="auto" w:fill="auto"/>
          </w:tcPr>
          <w:p w:rsidR="007C6BEC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Пунктуация в простом  предложении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C6BEC" w:rsidRPr="008745B0" w:rsidTr="00463F5D">
        <w:trPr>
          <w:trHeight w:val="138"/>
        </w:trPr>
        <w:tc>
          <w:tcPr>
            <w:tcW w:w="851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</w:t>
            </w:r>
            <w:r w:rsidR="004442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-102</w:t>
            </w:r>
          </w:p>
        </w:tc>
        <w:tc>
          <w:tcPr>
            <w:tcW w:w="13750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тили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 типы речи</w:t>
            </w:r>
          </w:p>
        </w:tc>
        <w:tc>
          <w:tcPr>
            <w:tcW w:w="850" w:type="dxa"/>
            <w:shd w:val="clear" w:color="auto" w:fill="auto"/>
          </w:tcPr>
          <w:p w:rsidR="007C6BEC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5E4B06" w:rsidRPr="008745B0" w:rsidTr="00463F5D">
        <w:trPr>
          <w:trHeight w:val="138"/>
        </w:trPr>
        <w:tc>
          <w:tcPr>
            <w:tcW w:w="851" w:type="dxa"/>
            <w:shd w:val="clear" w:color="auto" w:fill="auto"/>
          </w:tcPr>
          <w:p w:rsidR="005E4B06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</w:t>
            </w:r>
            <w:r w:rsidR="005E4B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-105</w:t>
            </w:r>
          </w:p>
        </w:tc>
        <w:tc>
          <w:tcPr>
            <w:tcW w:w="13750" w:type="dxa"/>
            <w:shd w:val="clear" w:color="auto" w:fill="auto"/>
          </w:tcPr>
          <w:p w:rsidR="005E4B06" w:rsidRPr="008745B0" w:rsidRDefault="005E4B06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Р.Р.Комплексный анализ текста</w:t>
            </w:r>
          </w:p>
        </w:tc>
        <w:tc>
          <w:tcPr>
            <w:tcW w:w="850" w:type="dxa"/>
            <w:shd w:val="clear" w:color="auto" w:fill="auto"/>
          </w:tcPr>
          <w:p w:rsidR="005E4B06" w:rsidRPr="008745B0" w:rsidRDefault="004442AF" w:rsidP="00463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7C6BEC" w:rsidRPr="008745B0" w:rsidRDefault="007C6BEC" w:rsidP="007C6BEC">
      <w:pPr>
        <w:jc w:val="center"/>
        <w:rPr>
          <w:rFonts w:ascii="Times New Roman" w:hAnsi="Times New Roman"/>
          <w:b/>
          <w:sz w:val="20"/>
          <w:szCs w:val="20"/>
          <w:lang w:val="tt-RU"/>
        </w:rPr>
      </w:pPr>
    </w:p>
    <w:p w:rsidR="007C6BEC" w:rsidRDefault="007C6BEC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Default="00760FC4" w:rsidP="007C6BEC">
      <w:pPr>
        <w:rPr>
          <w:sz w:val="20"/>
          <w:szCs w:val="20"/>
        </w:rPr>
      </w:pPr>
    </w:p>
    <w:p w:rsidR="00760FC4" w:rsidRPr="008745B0" w:rsidRDefault="00760FC4" w:rsidP="007C6BEC">
      <w:pPr>
        <w:rPr>
          <w:sz w:val="20"/>
          <w:szCs w:val="20"/>
        </w:rPr>
      </w:pPr>
      <w:bookmarkStart w:id="0" w:name="_GoBack"/>
      <w:bookmarkEnd w:id="0"/>
    </w:p>
    <w:sectPr w:rsidR="00760FC4" w:rsidRPr="008745B0" w:rsidSect="00AD6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F3E34"/>
    <w:multiLevelType w:val="hybridMultilevel"/>
    <w:tmpl w:val="E17C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D4497D"/>
    <w:multiLevelType w:val="hybridMultilevel"/>
    <w:tmpl w:val="15E443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4F757A2A"/>
    <w:multiLevelType w:val="hybridMultilevel"/>
    <w:tmpl w:val="175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6B40AB"/>
    <w:multiLevelType w:val="hybridMultilevel"/>
    <w:tmpl w:val="668C6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9D2676"/>
    <w:multiLevelType w:val="hybridMultilevel"/>
    <w:tmpl w:val="175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91641B"/>
    <w:multiLevelType w:val="hybridMultilevel"/>
    <w:tmpl w:val="4AE467B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6BEC"/>
    <w:rsid w:val="000032F8"/>
    <w:rsid w:val="00067764"/>
    <w:rsid w:val="0014186F"/>
    <w:rsid w:val="001534B4"/>
    <w:rsid w:val="001E696A"/>
    <w:rsid w:val="002E4AA3"/>
    <w:rsid w:val="00306DC1"/>
    <w:rsid w:val="0031403A"/>
    <w:rsid w:val="00384852"/>
    <w:rsid w:val="003D4FD6"/>
    <w:rsid w:val="004001CB"/>
    <w:rsid w:val="004442AF"/>
    <w:rsid w:val="00444C62"/>
    <w:rsid w:val="00463F5D"/>
    <w:rsid w:val="00483B26"/>
    <w:rsid w:val="004D3399"/>
    <w:rsid w:val="00514EEA"/>
    <w:rsid w:val="00586423"/>
    <w:rsid w:val="005E0FAC"/>
    <w:rsid w:val="005E4B06"/>
    <w:rsid w:val="00662B8E"/>
    <w:rsid w:val="00666926"/>
    <w:rsid w:val="00683649"/>
    <w:rsid w:val="00742280"/>
    <w:rsid w:val="00760FC4"/>
    <w:rsid w:val="007C6BEC"/>
    <w:rsid w:val="007F45A8"/>
    <w:rsid w:val="008745B0"/>
    <w:rsid w:val="008A2400"/>
    <w:rsid w:val="008D0EE9"/>
    <w:rsid w:val="00920A40"/>
    <w:rsid w:val="0094379B"/>
    <w:rsid w:val="009707DE"/>
    <w:rsid w:val="009B74DC"/>
    <w:rsid w:val="009F6237"/>
    <w:rsid w:val="00A13905"/>
    <w:rsid w:val="00A459C2"/>
    <w:rsid w:val="00AB7591"/>
    <w:rsid w:val="00AD6CAB"/>
    <w:rsid w:val="00AE4A6C"/>
    <w:rsid w:val="00B65AB3"/>
    <w:rsid w:val="00BB6D49"/>
    <w:rsid w:val="00C91BB3"/>
    <w:rsid w:val="00CA7118"/>
    <w:rsid w:val="00CF6B9A"/>
    <w:rsid w:val="00D44200"/>
    <w:rsid w:val="00DE5193"/>
    <w:rsid w:val="00E45734"/>
    <w:rsid w:val="00E80F76"/>
    <w:rsid w:val="00EF1983"/>
    <w:rsid w:val="00F25513"/>
    <w:rsid w:val="00F90C78"/>
    <w:rsid w:val="00FC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6BEC"/>
    <w:pPr>
      <w:ind w:left="720"/>
      <w:contextualSpacing/>
    </w:pPr>
  </w:style>
  <w:style w:type="paragraph" w:customStyle="1" w:styleId="Style9">
    <w:name w:val="Style9"/>
    <w:basedOn w:val="a"/>
    <w:rsid w:val="007C6BEC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3">
    <w:name w:val="c93"/>
    <w:basedOn w:val="a"/>
    <w:rsid w:val="007C6B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6">
    <w:name w:val="c26"/>
    <w:basedOn w:val="a"/>
    <w:rsid w:val="007C6B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7C6B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7C6BEC"/>
    <w:rPr>
      <w:rFonts w:ascii="Times New Roman" w:hAnsi="Times New Roman" w:cs="Times New Roman" w:hint="default"/>
      <w:sz w:val="26"/>
      <w:szCs w:val="26"/>
    </w:rPr>
  </w:style>
  <w:style w:type="character" w:customStyle="1" w:styleId="c60">
    <w:name w:val="c60"/>
    <w:rsid w:val="007C6BEC"/>
  </w:style>
  <w:style w:type="character" w:customStyle="1" w:styleId="c1">
    <w:name w:val="c1"/>
    <w:rsid w:val="007C6BEC"/>
  </w:style>
  <w:style w:type="character" w:customStyle="1" w:styleId="apple-converted-space">
    <w:name w:val="apple-converted-space"/>
    <w:rsid w:val="007C6BEC"/>
  </w:style>
  <w:style w:type="table" w:styleId="a4">
    <w:name w:val="Table Grid"/>
    <w:basedOn w:val="a1"/>
    <w:rsid w:val="007C6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7C6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7D0C-1909-44D1-A90A-E4930FA7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4770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Рустамовна</dc:creator>
  <cp:keywords/>
  <dc:description/>
  <cp:lastModifiedBy>User</cp:lastModifiedBy>
  <cp:revision>6</cp:revision>
  <cp:lastPrinted>2015-09-02T18:04:00Z</cp:lastPrinted>
  <dcterms:created xsi:type="dcterms:W3CDTF">2015-09-02T17:05:00Z</dcterms:created>
  <dcterms:modified xsi:type="dcterms:W3CDTF">2017-02-14T11:00:00Z</dcterms:modified>
</cp:coreProperties>
</file>